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CE" w:rsidRDefault="00DD68CE" w:rsidP="002A3982">
      <w:pPr>
        <w:spacing w:after="0"/>
        <w:jc w:val="center"/>
        <w:rPr>
          <w:rFonts w:ascii="Times New Roman" w:hAnsi="Times New Roman" w:cs="Times New Roman"/>
          <w:b/>
          <w:bCs/>
          <w:sz w:val="28"/>
          <w:szCs w:val="28"/>
        </w:rPr>
      </w:pPr>
      <w:r>
        <w:rPr>
          <w:rFonts w:ascii="Times New Roman" w:hAnsi="Times New Roman" w:cs="Times New Roman"/>
          <w:b/>
          <w:bCs/>
          <w:sz w:val="28"/>
          <w:szCs w:val="28"/>
        </w:rPr>
        <w:t>Návrh</w:t>
      </w:r>
    </w:p>
    <w:p w:rsidR="002A3982" w:rsidRDefault="002A3982" w:rsidP="002A3982">
      <w:pPr>
        <w:spacing w:after="0"/>
        <w:jc w:val="center"/>
        <w:rPr>
          <w:rFonts w:ascii="Times New Roman" w:hAnsi="Times New Roman" w:cs="Times New Roman"/>
          <w:b/>
          <w:bCs/>
          <w:sz w:val="28"/>
          <w:szCs w:val="28"/>
        </w:rPr>
      </w:pPr>
      <w:r>
        <w:rPr>
          <w:rFonts w:ascii="Times New Roman" w:hAnsi="Times New Roman" w:cs="Times New Roman"/>
          <w:b/>
          <w:bCs/>
          <w:sz w:val="28"/>
          <w:szCs w:val="28"/>
        </w:rPr>
        <w:t>Všeobecne záväzne nariadenie obce Ochodnica č.    2 /2022,</w:t>
      </w:r>
    </w:p>
    <w:p w:rsidR="00F34E2F" w:rsidRPr="00404AE3" w:rsidRDefault="002A3982" w:rsidP="002A3982">
      <w:pPr>
        <w:pStyle w:val="Zkladntext"/>
        <w:jc w:val="center"/>
        <w:rPr>
          <w:rFonts w:ascii="Arial" w:hAnsi="Arial" w:cs="Arial"/>
          <w:sz w:val="32"/>
          <w:szCs w:val="32"/>
        </w:rPr>
      </w:pPr>
      <w:r w:rsidRPr="00972017">
        <w:rPr>
          <w:rFonts w:ascii="Times New Roman" w:hAnsi="Times New Roman" w:cs="Times New Roman"/>
          <w:b/>
          <w:bCs/>
          <w:sz w:val="24"/>
          <w:szCs w:val="24"/>
        </w:rPr>
        <w:t>ktorým sa mení  V</w:t>
      </w:r>
      <w:r>
        <w:rPr>
          <w:rFonts w:ascii="Times New Roman" w:hAnsi="Times New Roman" w:cs="Times New Roman"/>
          <w:b/>
          <w:bCs/>
          <w:sz w:val="24"/>
          <w:szCs w:val="24"/>
        </w:rPr>
        <w:t>šeobecne záväzné nariadenie obce Ochodnica</w:t>
      </w:r>
      <w:r w:rsidRPr="00972017">
        <w:rPr>
          <w:rFonts w:ascii="Times New Roman" w:hAnsi="Times New Roman" w:cs="Times New Roman"/>
          <w:b/>
          <w:bCs/>
          <w:sz w:val="24"/>
          <w:szCs w:val="24"/>
        </w:rPr>
        <w:t xml:space="preserve"> č. 1/20</w:t>
      </w:r>
      <w:r>
        <w:rPr>
          <w:rFonts w:ascii="Times New Roman" w:hAnsi="Times New Roman" w:cs="Times New Roman"/>
          <w:b/>
          <w:bCs/>
          <w:sz w:val="24"/>
          <w:szCs w:val="24"/>
        </w:rPr>
        <w:t>13</w:t>
      </w:r>
    </w:p>
    <w:p w:rsidR="00F34E2F" w:rsidRDefault="00F34E2F" w:rsidP="00F34E2F">
      <w:pPr>
        <w:pStyle w:val="Zkladntext"/>
        <w:rPr>
          <w:rFonts w:ascii="Arial" w:hAnsi="Arial" w:cs="Arial"/>
          <w:sz w:val="22"/>
          <w:szCs w:val="22"/>
        </w:rPr>
      </w:pPr>
    </w:p>
    <w:p w:rsidR="002A3982" w:rsidRDefault="002A3982" w:rsidP="00F34E2F">
      <w:pPr>
        <w:pStyle w:val="Zkladntext"/>
        <w:rPr>
          <w:rFonts w:ascii="Arial" w:hAnsi="Arial" w:cs="Arial"/>
          <w:sz w:val="22"/>
          <w:szCs w:val="22"/>
        </w:rPr>
      </w:pPr>
    </w:p>
    <w:p w:rsidR="002A3982" w:rsidRDefault="002A3982" w:rsidP="00F34E2F">
      <w:pPr>
        <w:pStyle w:val="Zkladntext"/>
        <w:rPr>
          <w:rFonts w:ascii="Arial" w:hAnsi="Arial" w:cs="Arial"/>
          <w:sz w:val="22"/>
          <w:szCs w:val="22"/>
        </w:rPr>
      </w:pPr>
    </w:p>
    <w:p w:rsidR="002A3982" w:rsidRDefault="002A3982" w:rsidP="00F34E2F">
      <w:pPr>
        <w:pStyle w:val="Zkladntext"/>
        <w:rPr>
          <w:rFonts w:ascii="Arial" w:hAnsi="Arial" w:cs="Arial"/>
          <w:sz w:val="22"/>
          <w:szCs w:val="22"/>
        </w:rPr>
      </w:pPr>
    </w:p>
    <w:p w:rsidR="002A3982" w:rsidRDefault="002A3982" w:rsidP="002A3982">
      <w:pPr>
        <w:pStyle w:val="Zarkazkladnhotextu"/>
        <w:spacing w:line="360" w:lineRule="auto"/>
        <w:jc w:val="center"/>
        <w:rPr>
          <w:rFonts w:ascii="Arial" w:hAnsi="Arial" w:cs="Arial"/>
          <w:b/>
          <w:bCs/>
          <w:i/>
          <w:iCs/>
          <w:sz w:val="30"/>
          <w:szCs w:val="30"/>
        </w:rPr>
      </w:pPr>
      <w:r>
        <w:rPr>
          <w:rFonts w:ascii="Arial" w:hAnsi="Arial" w:cs="Arial"/>
          <w:b/>
          <w:bCs/>
          <w:i/>
          <w:iCs/>
          <w:sz w:val="30"/>
          <w:szCs w:val="30"/>
        </w:rPr>
        <w:t>o miestnych  daniach</w:t>
      </w:r>
    </w:p>
    <w:p w:rsidR="002A3982" w:rsidRDefault="002A3982" w:rsidP="002A3982">
      <w:pPr>
        <w:pStyle w:val="Zarkazkladnhotextu"/>
        <w:spacing w:line="360" w:lineRule="auto"/>
        <w:jc w:val="center"/>
        <w:rPr>
          <w:rFonts w:ascii="Arial" w:hAnsi="Arial" w:cs="Arial"/>
          <w:b/>
          <w:bCs/>
          <w:i/>
          <w:iCs/>
          <w:sz w:val="28"/>
          <w:szCs w:val="28"/>
        </w:rPr>
      </w:pPr>
      <w:r>
        <w:rPr>
          <w:rFonts w:ascii="Arial" w:hAnsi="Arial" w:cs="Arial"/>
          <w:b/>
          <w:bCs/>
          <w:i/>
          <w:iCs/>
          <w:sz w:val="30"/>
          <w:szCs w:val="30"/>
        </w:rPr>
        <w:t>a o miestnom poplatku za komunálne odpady a drobné stavebné odpady</w:t>
      </w:r>
    </w:p>
    <w:p w:rsidR="002A3982" w:rsidRDefault="002A3982" w:rsidP="002A3982">
      <w:pPr>
        <w:pStyle w:val="Zarkazkladnhotextu"/>
        <w:spacing w:line="240" w:lineRule="auto"/>
        <w:rPr>
          <w:rFonts w:ascii="Arial" w:hAnsi="Arial" w:cs="Arial"/>
          <w:b/>
          <w:bCs/>
          <w:i/>
          <w:iCs/>
          <w:sz w:val="20"/>
          <w:szCs w:val="20"/>
        </w:rPr>
      </w:pPr>
    </w:p>
    <w:p w:rsidR="002A3982" w:rsidRDefault="002A3982" w:rsidP="002A3982">
      <w:pPr>
        <w:pStyle w:val="Zarkazkladnhotextu"/>
        <w:spacing w:line="240" w:lineRule="auto"/>
        <w:jc w:val="center"/>
        <w:rPr>
          <w:rFonts w:ascii="Arial" w:hAnsi="Arial" w:cs="Arial"/>
          <w:b/>
          <w:bCs/>
          <w:sz w:val="22"/>
          <w:szCs w:val="22"/>
        </w:rPr>
      </w:pPr>
      <w:r>
        <w:rPr>
          <w:rFonts w:ascii="Arial" w:hAnsi="Arial" w:cs="Arial"/>
          <w:b/>
          <w:bCs/>
          <w:sz w:val="22"/>
          <w:szCs w:val="22"/>
        </w:rPr>
        <w:t>na území obce Ochodnica</w:t>
      </w:r>
    </w:p>
    <w:p w:rsidR="002A3982" w:rsidRDefault="002A3982" w:rsidP="00F34E2F">
      <w:pPr>
        <w:pStyle w:val="Zkladntext"/>
        <w:rPr>
          <w:rFonts w:ascii="Arial" w:hAnsi="Arial" w:cs="Arial"/>
          <w:sz w:val="22"/>
          <w:szCs w:val="22"/>
        </w:rPr>
      </w:pPr>
    </w:p>
    <w:p w:rsidR="00B660F6" w:rsidRDefault="00B660F6" w:rsidP="00F34E2F">
      <w:pPr>
        <w:pStyle w:val="Zkladntext"/>
        <w:rPr>
          <w:rFonts w:ascii="Arial" w:hAnsi="Arial" w:cs="Arial"/>
          <w:sz w:val="22"/>
          <w:szCs w:val="22"/>
        </w:rPr>
      </w:pPr>
    </w:p>
    <w:p w:rsidR="00B660F6" w:rsidRDefault="00B660F6" w:rsidP="00F34E2F">
      <w:pPr>
        <w:pStyle w:val="Zkladntext"/>
        <w:rPr>
          <w:rFonts w:ascii="Arial" w:hAnsi="Arial" w:cs="Arial"/>
          <w:sz w:val="22"/>
          <w:szCs w:val="22"/>
        </w:rPr>
      </w:pPr>
    </w:p>
    <w:p w:rsidR="001B4D50" w:rsidRPr="004B7653" w:rsidRDefault="001B4D50" w:rsidP="001B4D50">
      <w:pPr>
        <w:pStyle w:val="Normlnywebov"/>
        <w:jc w:val="both"/>
      </w:pPr>
      <w:r w:rsidRPr="004B7653">
        <w:rPr>
          <w:bCs/>
          <w:iCs/>
        </w:rPr>
        <w:t>Obecné zastupiteľstvo v </w:t>
      </w:r>
      <w:r>
        <w:rPr>
          <w:bCs/>
          <w:iCs/>
        </w:rPr>
        <w:t>Ochodnici</w:t>
      </w:r>
      <w:r w:rsidRPr="004B7653">
        <w:rPr>
          <w:bCs/>
          <w:iCs/>
        </w:rPr>
        <w:t xml:space="preserve"> v zmysle § 6 zákona SNR č.369/90 Zb. o obecnom zriadení v znení nesk</w:t>
      </w:r>
      <w:r>
        <w:rPr>
          <w:bCs/>
          <w:iCs/>
        </w:rPr>
        <w:t xml:space="preserve">orších </w:t>
      </w:r>
      <w:r w:rsidRPr="004B7653">
        <w:rPr>
          <w:bCs/>
          <w:iCs/>
        </w:rPr>
        <w:t xml:space="preserve"> predpisov a v zmysle zákona   č.</w:t>
      </w:r>
      <w:r>
        <w:rPr>
          <w:bCs/>
          <w:iCs/>
        </w:rPr>
        <w:t xml:space="preserve"> 582/2004</w:t>
      </w:r>
      <w:r w:rsidRPr="004B7653">
        <w:rPr>
          <w:bCs/>
          <w:iCs/>
        </w:rPr>
        <w:t xml:space="preserve"> Z. z. o miestnych daniach a miestnom poplatku za komunálne odpady a drobné stavebné odpady /ďalej len „zákon o miestnych daniach/</w:t>
      </w:r>
      <w:r>
        <w:rPr>
          <w:bCs/>
          <w:iCs/>
        </w:rPr>
        <w:t xml:space="preserve"> v znení neskorších predpisov sa uznieslo na tomto všeobecne záväznom</w:t>
      </w:r>
      <w:r w:rsidR="0066304C">
        <w:rPr>
          <w:bCs/>
          <w:iCs/>
        </w:rPr>
        <w:t xml:space="preserve"> nariadení.</w:t>
      </w:r>
      <w:r>
        <w:rPr>
          <w:bCs/>
          <w:iCs/>
        </w:rPr>
        <w:t xml:space="preserve"> </w:t>
      </w:r>
    </w:p>
    <w:p w:rsidR="002A3982" w:rsidRDefault="002A3982" w:rsidP="00F34E2F">
      <w:pPr>
        <w:pStyle w:val="Zkladntext"/>
        <w:rPr>
          <w:rFonts w:ascii="Arial" w:hAnsi="Arial" w:cs="Arial"/>
          <w:sz w:val="22"/>
          <w:szCs w:val="22"/>
        </w:rPr>
      </w:pPr>
    </w:p>
    <w:p w:rsidR="002A3982" w:rsidRDefault="002A3982" w:rsidP="00F34E2F">
      <w:pPr>
        <w:pStyle w:val="Zkladntext"/>
        <w:rPr>
          <w:rFonts w:ascii="Arial" w:hAnsi="Arial" w:cs="Arial"/>
          <w:sz w:val="22"/>
          <w:szCs w:val="22"/>
        </w:rPr>
      </w:pPr>
    </w:p>
    <w:p w:rsidR="00B660F6" w:rsidRDefault="00B660F6" w:rsidP="00F34E2F">
      <w:pPr>
        <w:pStyle w:val="Zkladntext"/>
        <w:rPr>
          <w:rFonts w:ascii="Arial" w:hAnsi="Arial" w:cs="Arial"/>
          <w:sz w:val="22"/>
          <w:szCs w:val="22"/>
        </w:rPr>
      </w:pPr>
    </w:p>
    <w:p w:rsidR="00F34E2F" w:rsidRDefault="00F34E2F" w:rsidP="00F34E2F">
      <w:pPr>
        <w:spacing w:line="240" w:lineRule="auto"/>
        <w:jc w:val="center"/>
        <w:rPr>
          <w:rFonts w:ascii="Arial" w:hAnsi="Arial" w:cs="Arial"/>
          <w:b/>
          <w:bCs/>
          <w:i/>
          <w:iCs/>
          <w:sz w:val="26"/>
          <w:szCs w:val="26"/>
        </w:rPr>
      </w:pPr>
      <w:r>
        <w:rPr>
          <w:rFonts w:ascii="Arial" w:hAnsi="Arial" w:cs="Arial"/>
          <w:b/>
          <w:bCs/>
          <w:i/>
          <w:iCs/>
          <w:sz w:val="26"/>
          <w:szCs w:val="26"/>
        </w:rPr>
        <w:t>I. časť</w:t>
      </w:r>
    </w:p>
    <w:p w:rsidR="00F34E2F" w:rsidRDefault="00F34E2F" w:rsidP="00F34E2F">
      <w:pPr>
        <w:spacing w:line="240" w:lineRule="auto"/>
        <w:jc w:val="center"/>
        <w:rPr>
          <w:rFonts w:ascii="Arial" w:hAnsi="Arial" w:cs="Arial"/>
          <w:b/>
          <w:bCs/>
          <w:i/>
          <w:iCs/>
          <w:sz w:val="26"/>
          <w:szCs w:val="26"/>
        </w:rPr>
      </w:pPr>
      <w:r>
        <w:rPr>
          <w:rFonts w:ascii="Arial" w:hAnsi="Arial" w:cs="Arial"/>
          <w:b/>
          <w:bCs/>
          <w:i/>
          <w:iCs/>
          <w:sz w:val="26"/>
          <w:szCs w:val="26"/>
        </w:rPr>
        <w:t>Úvodné ustanovenia</w:t>
      </w:r>
    </w:p>
    <w:p w:rsidR="00F34E2F" w:rsidRDefault="00F34E2F" w:rsidP="00F34E2F">
      <w:pPr>
        <w:spacing w:line="240" w:lineRule="auto"/>
        <w:jc w:val="center"/>
        <w:rPr>
          <w:rFonts w:ascii="Arial" w:hAnsi="Arial" w:cs="Arial"/>
          <w:b/>
          <w:bCs/>
          <w:sz w:val="20"/>
          <w:szCs w:val="20"/>
        </w:rPr>
      </w:pPr>
    </w:p>
    <w:p w:rsidR="00F34E2F" w:rsidRDefault="00F34E2F" w:rsidP="00F34E2F">
      <w:pPr>
        <w:spacing w:line="240" w:lineRule="auto"/>
        <w:jc w:val="center"/>
        <w:rPr>
          <w:rFonts w:ascii="Arial" w:hAnsi="Arial" w:cs="Arial"/>
          <w:b/>
          <w:bCs/>
        </w:rPr>
      </w:pPr>
      <w:r>
        <w:rPr>
          <w:rFonts w:ascii="Arial" w:hAnsi="Arial" w:cs="Arial"/>
          <w:b/>
          <w:bCs/>
        </w:rPr>
        <w:t>§ 1</w:t>
      </w:r>
    </w:p>
    <w:p w:rsidR="00F34E2F" w:rsidRDefault="00F34E2F" w:rsidP="00F34E2F">
      <w:pPr>
        <w:pStyle w:val="Zarkazkladnhotextu"/>
        <w:spacing w:line="240" w:lineRule="auto"/>
        <w:rPr>
          <w:rFonts w:ascii="Arial" w:hAnsi="Arial" w:cs="Arial"/>
          <w:b/>
          <w:bCs/>
          <w:sz w:val="20"/>
          <w:szCs w:val="20"/>
        </w:rPr>
      </w:pPr>
    </w:p>
    <w:p w:rsidR="00F34E2F" w:rsidRDefault="00F34E2F" w:rsidP="00F34E2F">
      <w:pPr>
        <w:pStyle w:val="Zarkazkladnhotextu"/>
        <w:numPr>
          <w:ilvl w:val="0"/>
          <w:numId w:val="21"/>
        </w:numPr>
        <w:spacing w:line="240" w:lineRule="auto"/>
        <w:rPr>
          <w:rFonts w:ascii="Arial" w:hAnsi="Arial" w:cs="Arial"/>
          <w:sz w:val="20"/>
          <w:szCs w:val="20"/>
        </w:rPr>
      </w:pPr>
      <w:r>
        <w:rPr>
          <w:rFonts w:ascii="Arial" w:hAnsi="Arial" w:cs="Arial"/>
          <w:sz w:val="20"/>
          <w:szCs w:val="20"/>
        </w:rPr>
        <w:t>Toto  všeobecne  záväzné  nariadenie (ďalej len „VZN“) upravuje podrobne podmienky ukladania miestnych daní a miestneho poplatku za   komunálne odpady a  drobné   stavebné  odpady (ďalej len „miestne dane a miestny poplatok“)   na území obce Ochodnica.</w:t>
      </w:r>
    </w:p>
    <w:p w:rsidR="00F34E2F" w:rsidRDefault="00F34E2F" w:rsidP="00F34E2F">
      <w:pPr>
        <w:pStyle w:val="Zarkazkladnhotextu"/>
        <w:numPr>
          <w:ilvl w:val="0"/>
          <w:numId w:val="21"/>
        </w:numPr>
        <w:spacing w:line="240" w:lineRule="auto"/>
        <w:jc w:val="left"/>
        <w:rPr>
          <w:rFonts w:ascii="Arial" w:hAnsi="Arial" w:cs="Arial"/>
          <w:sz w:val="20"/>
          <w:szCs w:val="20"/>
        </w:rPr>
      </w:pPr>
      <w:r>
        <w:rPr>
          <w:rFonts w:ascii="Arial" w:hAnsi="Arial" w:cs="Arial"/>
          <w:sz w:val="20"/>
          <w:szCs w:val="20"/>
        </w:rPr>
        <w:t>Obec Ochodnica na svojom území ukladá tieto miestne dane:</w:t>
      </w:r>
    </w:p>
    <w:p w:rsidR="00F34E2F" w:rsidRDefault="00F34E2F" w:rsidP="00F34E2F">
      <w:pPr>
        <w:widowControl w:val="0"/>
        <w:numPr>
          <w:ilvl w:val="1"/>
          <w:numId w:val="21"/>
        </w:numPr>
        <w:autoSpaceDE w:val="0"/>
        <w:autoSpaceDN w:val="0"/>
        <w:adjustRightInd w:val="0"/>
        <w:spacing w:after="0" w:line="240" w:lineRule="auto"/>
        <w:rPr>
          <w:rFonts w:ascii="Arial" w:hAnsi="Arial" w:cs="Arial"/>
          <w:sz w:val="20"/>
          <w:szCs w:val="20"/>
        </w:rPr>
      </w:pPr>
      <w:r>
        <w:rPr>
          <w:rFonts w:ascii="Arial" w:hAnsi="Arial" w:cs="Arial"/>
          <w:sz w:val="20"/>
          <w:szCs w:val="20"/>
        </w:rPr>
        <w:t>daň z nehnuteľností,</w:t>
      </w:r>
    </w:p>
    <w:p w:rsidR="00F34E2F" w:rsidRDefault="00F34E2F" w:rsidP="00F34E2F">
      <w:pPr>
        <w:widowControl w:val="0"/>
        <w:numPr>
          <w:ilvl w:val="1"/>
          <w:numId w:val="21"/>
        </w:numPr>
        <w:autoSpaceDE w:val="0"/>
        <w:autoSpaceDN w:val="0"/>
        <w:adjustRightInd w:val="0"/>
        <w:spacing w:after="0" w:line="240" w:lineRule="auto"/>
        <w:rPr>
          <w:rFonts w:ascii="Arial" w:hAnsi="Arial" w:cs="Arial"/>
          <w:sz w:val="20"/>
          <w:szCs w:val="20"/>
        </w:rPr>
      </w:pPr>
      <w:r>
        <w:rPr>
          <w:rFonts w:ascii="Arial" w:hAnsi="Arial" w:cs="Arial"/>
          <w:sz w:val="20"/>
          <w:szCs w:val="20"/>
        </w:rPr>
        <w:t>daň za psa,</w:t>
      </w:r>
    </w:p>
    <w:p w:rsidR="00F34E2F" w:rsidRDefault="00F34E2F" w:rsidP="00F34E2F">
      <w:pPr>
        <w:widowControl w:val="0"/>
        <w:numPr>
          <w:ilvl w:val="1"/>
          <w:numId w:val="21"/>
        </w:numPr>
        <w:autoSpaceDE w:val="0"/>
        <w:autoSpaceDN w:val="0"/>
        <w:adjustRightInd w:val="0"/>
        <w:spacing w:after="0" w:line="240" w:lineRule="auto"/>
        <w:rPr>
          <w:rFonts w:ascii="Arial" w:hAnsi="Arial" w:cs="Arial"/>
          <w:sz w:val="20"/>
          <w:szCs w:val="20"/>
        </w:rPr>
      </w:pPr>
      <w:r>
        <w:rPr>
          <w:rFonts w:ascii="Arial" w:hAnsi="Arial" w:cs="Arial"/>
          <w:sz w:val="20"/>
          <w:szCs w:val="20"/>
        </w:rPr>
        <w:t>daň za užívanie verejného priestranstva,</w:t>
      </w:r>
    </w:p>
    <w:p w:rsidR="00F34E2F" w:rsidRDefault="00F34E2F" w:rsidP="00F34E2F">
      <w:pPr>
        <w:widowControl w:val="0"/>
        <w:numPr>
          <w:ilvl w:val="1"/>
          <w:numId w:val="21"/>
        </w:numPr>
        <w:autoSpaceDE w:val="0"/>
        <w:autoSpaceDN w:val="0"/>
        <w:adjustRightInd w:val="0"/>
        <w:spacing w:after="0" w:line="240" w:lineRule="auto"/>
        <w:rPr>
          <w:rFonts w:ascii="Arial" w:hAnsi="Arial" w:cs="Arial"/>
          <w:sz w:val="20"/>
          <w:szCs w:val="20"/>
        </w:rPr>
      </w:pPr>
      <w:r>
        <w:rPr>
          <w:rFonts w:ascii="Arial" w:hAnsi="Arial" w:cs="Arial"/>
          <w:sz w:val="20"/>
          <w:szCs w:val="20"/>
        </w:rPr>
        <w:t>daň za ubytovanie,</w:t>
      </w:r>
    </w:p>
    <w:p w:rsidR="00F34E2F" w:rsidRDefault="00F34E2F" w:rsidP="00F34E2F">
      <w:pPr>
        <w:widowControl w:val="0"/>
        <w:numPr>
          <w:ilvl w:val="1"/>
          <w:numId w:val="21"/>
        </w:numPr>
        <w:autoSpaceDE w:val="0"/>
        <w:autoSpaceDN w:val="0"/>
        <w:adjustRightInd w:val="0"/>
        <w:spacing w:after="0" w:line="240" w:lineRule="auto"/>
        <w:rPr>
          <w:rFonts w:ascii="Arial" w:hAnsi="Arial" w:cs="Arial"/>
          <w:sz w:val="20"/>
          <w:szCs w:val="20"/>
        </w:rPr>
      </w:pPr>
      <w:r>
        <w:rPr>
          <w:rFonts w:ascii="Arial" w:hAnsi="Arial" w:cs="Arial"/>
          <w:sz w:val="20"/>
          <w:szCs w:val="20"/>
        </w:rPr>
        <w:t>daň za predajné automaty,</w:t>
      </w:r>
    </w:p>
    <w:p w:rsidR="00F34E2F" w:rsidRDefault="00F34E2F" w:rsidP="00F34E2F">
      <w:pPr>
        <w:widowControl w:val="0"/>
        <w:numPr>
          <w:ilvl w:val="1"/>
          <w:numId w:val="21"/>
        </w:numPr>
        <w:autoSpaceDE w:val="0"/>
        <w:autoSpaceDN w:val="0"/>
        <w:adjustRightInd w:val="0"/>
        <w:spacing w:after="0" w:line="240" w:lineRule="auto"/>
        <w:rPr>
          <w:rFonts w:ascii="Arial" w:hAnsi="Arial" w:cs="Arial"/>
          <w:sz w:val="20"/>
          <w:szCs w:val="20"/>
        </w:rPr>
      </w:pPr>
      <w:r>
        <w:rPr>
          <w:rFonts w:ascii="Arial" w:hAnsi="Arial" w:cs="Arial"/>
          <w:sz w:val="20"/>
          <w:szCs w:val="20"/>
        </w:rPr>
        <w:t>daň za nevýherné hracie prístroje</w:t>
      </w:r>
    </w:p>
    <w:p w:rsidR="00F34E2F" w:rsidRDefault="00F34E2F" w:rsidP="00F34E2F">
      <w:pPr>
        <w:widowControl w:val="0"/>
        <w:numPr>
          <w:ilvl w:val="0"/>
          <w:numId w:val="2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Obec Ochodnica na svojom území ukladá miestny poplatok za komunálne  odpady a drobné stavebné odpady.</w:t>
      </w:r>
    </w:p>
    <w:p w:rsidR="00F34E2F" w:rsidRDefault="00F34E2F" w:rsidP="00F34E2F">
      <w:pPr>
        <w:widowControl w:val="0"/>
        <w:numPr>
          <w:ilvl w:val="0"/>
          <w:numId w:val="2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Zdaňovacím  obdobím miestnych daní a to dane z nehnuteľností, dane za psa, dane za predajné automaty, dane za nevýherné hracie prístroje a dane za jadrové zariadenie je kalendárny rok.</w:t>
      </w:r>
    </w:p>
    <w:p w:rsidR="00F34E2F" w:rsidRDefault="00F34E2F" w:rsidP="00F34E2F">
      <w:pPr>
        <w:spacing w:line="240" w:lineRule="auto"/>
        <w:rPr>
          <w:rFonts w:ascii="Arial" w:hAnsi="Arial" w:cs="Arial"/>
          <w:sz w:val="20"/>
          <w:szCs w:val="20"/>
        </w:rPr>
      </w:pPr>
    </w:p>
    <w:p w:rsidR="00F34E2F" w:rsidRDefault="00F34E2F" w:rsidP="00F34E2F">
      <w:pPr>
        <w:spacing w:line="240" w:lineRule="auto"/>
        <w:rPr>
          <w:rFonts w:ascii="Arial" w:hAnsi="Arial" w:cs="Arial"/>
          <w:sz w:val="20"/>
          <w:szCs w:val="20"/>
        </w:rPr>
      </w:pPr>
    </w:p>
    <w:p w:rsidR="00F34E2F" w:rsidRDefault="00F34E2F" w:rsidP="00F34E2F">
      <w:pPr>
        <w:pStyle w:val="Nadpis8"/>
        <w:numPr>
          <w:ilvl w:val="0"/>
          <w:numId w:val="0"/>
        </w:numPr>
        <w:spacing w:line="240" w:lineRule="auto"/>
        <w:rPr>
          <w:rFonts w:ascii="Arial" w:hAnsi="Arial" w:cs="Arial"/>
          <w:sz w:val="26"/>
          <w:szCs w:val="26"/>
        </w:rPr>
      </w:pPr>
      <w:r>
        <w:rPr>
          <w:rFonts w:ascii="Arial" w:hAnsi="Arial" w:cs="Arial"/>
          <w:sz w:val="26"/>
          <w:szCs w:val="26"/>
        </w:rPr>
        <w:lastRenderedPageBreak/>
        <w:t>II. časť</w:t>
      </w:r>
    </w:p>
    <w:p w:rsidR="00F34E2F" w:rsidRDefault="00F34E2F" w:rsidP="00F34E2F">
      <w:pPr>
        <w:spacing w:line="240" w:lineRule="auto"/>
        <w:jc w:val="center"/>
        <w:rPr>
          <w:rFonts w:ascii="Arial" w:hAnsi="Arial" w:cs="Arial"/>
          <w:b/>
          <w:bCs/>
          <w:i/>
          <w:iCs/>
        </w:rPr>
      </w:pPr>
      <w:r>
        <w:rPr>
          <w:rFonts w:ascii="Arial" w:hAnsi="Arial" w:cs="Arial"/>
          <w:b/>
          <w:bCs/>
          <w:i/>
          <w:iCs/>
          <w:sz w:val="26"/>
          <w:szCs w:val="26"/>
        </w:rPr>
        <w:t>Miestne dane</w:t>
      </w:r>
    </w:p>
    <w:p w:rsidR="00F34E2F" w:rsidRDefault="00F34E2F" w:rsidP="00F34E2F">
      <w:pPr>
        <w:spacing w:line="240" w:lineRule="auto"/>
        <w:jc w:val="center"/>
        <w:rPr>
          <w:rFonts w:ascii="Arial" w:hAnsi="Arial" w:cs="Arial"/>
          <w:b/>
          <w:bCs/>
          <w:sz w:val="20"/>
          <w:szCs w:val="20"/>
        </w:rPr>
      </w:pPr>
    </w:p>
    <w:p w:rsidR="00F34E2F" w:rsidRDefault="00F34E2F" w:rsidP="00F34E2F">
      <w:pPr>
        <w:spacing w:line="240" w:lineRule="auto"/>
        <w:jc w:val="center"/>
        <w:rPr>
          <w:rFonts w:ascii="Arial" w:hAnsi="Arial" w:cs="Arial"/>
          <w:b/>
          <w:bCs/>
        </w:rPr>
      </w:pPr>
      <w:r>
        <w:rPr>
          <w:rFonts w:ascii="Arial" w:hAnsi="Arial" w:cs="Arial"/>
          <w:b/>
          <w:bCs/>
        </w:rPr>
        <w:t>Daň z nehnuteľností</w:t>
      </w:r>
    </w:p>
    <w:p w:rsidR="00F34E2F" w:rsidRPr="00B00A44" w:rsidRDefault="00F34E2F" w:rsidP="00F34E2F">
      <w:pPr>
        <w:spacing w:line="240" w:lineRule="auto"/>
        <w:jc w:val="center"/>
        <w:rPr>
          <w:rFonts w:ascii="Arial" w:hAnsi="Arial" w:cs="Arial"/>
          <w:b/>
          <w:bCs/>
        </w:rPr>
      </w:pPr>
      <w:r>
        <w:rPr>
          <w:rFonts w:ascii="Arial" w:hAnsi="Arial" w:cs="Arial"/>
          <w:b/>
          <w:bCs/>
        </w:rPr>
        <w:t>§ 2</w:t>
      </w:r>
      <w:r>
        <w:rPr>
          <w:rFonts w:ascii="Arial" w:hAnsi="Arial" w:cs="Arial"/>
          <w:sz w:val="20"/>
          <w:szCs w:val="20"/>
        </w:rPr>
        <w:tab/>
      </w:r>
    </w:p>
    <w:p w:rsidR="00F34E2F" w:rsidRDefault="00F34E2F" w:rsidP="00F34E2F">
      <w:pPr>
        <w:pStyle w:val="Nadpis6"/>
        <w:spacing w:line="240" w:lineRule="auto"/>
        <w:rPr>
          <w:rFonts w:ascii="Arial" w:hAnsi="Arial" w:cs="Arial"/>
          <w:sz w:val="20"/>
          <w:szCs w:val="20"/>
        </w:rPr>
      </w:pPr>
      <w:r>
        <w:rPr>
          <w:rFonts w:ascii="Arial" w:hAnsi="Arial" w:cs="Arial"/>
          <w:sz w:val="20"/>
          <w:szCs w:val="20"/>
        </w:rPr>
        <w:t>Daň z nehnuteľností zahŕňa:</w:t>
      </w:r>
    </w:p>
    <w:p w:rsidR="00F34E2F" w:rsidRDefault="00F34E2F" w:rsidP="00F34E2F">
      <w:pPr>
        <w:widowControl w:val="0"/>
        <w:numPr>
          <w:ilvl w:val="0"/>
          <w:numId w:val="29"/>
        </w:numPr>
        <w:tabs>
          <w:tab w:val="clear" w:pos="1713"/>
          <w:tab w:val="num" w:pos="-993"/>
        </w:tabs>
        <w:autoSpaceDE w:val="0"/>
        <w:autoSpaceDN w:val="0"/>
        <w:adjustRightInd w:val="0"/>
        <w:spacing w:after="0" w:line="240" w:lineRule="auto"/>
        <w:ind w:left="1418"/>
        <w:rPr>
          <w:rFonts w:ascii="Arial" w:hAnsi="Arial" w:cs="Arial"/>
          <w:sz w:val="20"/>
          <w:szCs w:val="20"/>
        </w:rPr>
      </w:pPr>
      <w:r>
        <w:rPr>
          <w:rFonts w:ascii="Arial" w:hAnsi="Arial" w:cs="Arial"/>
          <w:sz w:val="20"/>
          <w:szCs w:val="20"/>
        </w:rPr>
        <w:t>daň z pozemkov,</w:t>
      </w:r>
    </w:p>
    <w:p w:rsidR="00F34E2F" w:rsidRDefault="00F34E2F" w:rsidP="00F34E2F">
      <w:pPr>
        <w:widowControl w:val="0"/>
        <w:numPr>
          <w:ilvl w:val="0"/>
          <w:numId w:val="29"/>
        </w:numPr>
        <w:tabs>
          <w:tab w:val="clear" w:pos="1713"/>
          <w:tab w:val="num" w:pos="1418"/>
        </w:tabs>
        <w:autoSpaceDE w:val="0"/>
        <w:autoSpaceDN w:val="0"/>
        <w:adjustRightInd w:val="0"/>
        <w:spacing w:after="0" w:line="240" w:lineRule="auto"/>
        <w:ind w:left="1418"/>
        <w:rPr>
          <w:rFonts w:ascii="Arial" w:hAnsi="Arial" w:cs="Arial"/>
          <w:sz w:val="20"/>
          <w:szCs w:val="20"/>
        </w:rPr>
      </w:pPr>
      <w:r>
        <w:rPr>
          <w:rFonts w:ascii="Arial" w:hAnsi="Arial" w:cs="Arial"/>
          <w:sz w:val="20"/>
          <w:szCs w:val="20"/>
        </w:rPr>
        <w:t>daň zo stavieb,</w:t>
      </w:r>
    </w:p>
    <w:p w:rsidR="00F34E2F" w:rsidRDefault="00F34E2F" w:rsidP="00F34E2F">
      <w:pPr>
        <w:widowControl w:val="0"/>
        <w:numPr>
          <w:ilvl w:val="0"/>
          <w:numId w:val="29"/>
        </w:numPr>
        <w:tabs>
          <w:tab w:val="clear" w:pos="1713"/>
          <w:tab w:val="num" w:pos="1418"/>
        </w:tabs>
        <w:autoSpaceDE w:val="0"/>
        <w:autoSpaceDN w:val="0"/>
        <w:adjustRightInd w:val="0"/>
        <w:spacing w:after="0" w:line="240" w:lineRule="auto"/>
        <w:ind w:left="1418"/>
        <w:rPr>
          <w:rFonts w:ascii="Arial" w:hAnsi="Arial" w:cs="Arial"/>
          <w:sz w:val="20"/>
          <w:szCs w:val="20"/>
        </w:rPr>
      </w:pPr>
      <w:r>
        <w:rPr>
          <w:rFonts w:ascii="Arial" w:hAnsi="Arial" w:cs="Arial"/>
          <w:sz w:val="20"/>
          <w:szCs w:val="20"/>
        </w:rPr>
        <w:t>daň z bytov a z nebytových priestorov v bytovom dome (ďalej len „daň z bytov“).</w:t>
      </w:r>
    </w:p>
    <w:p w:rsidR="00F34E2F" w:rsidRDefault="00F34E2F" w:rsidP="00F34E2F">
      <w:pPr>
        <w:spacing w:line="240" w:lineRule="auto"/>
        <w:jc w:val="center"/>
        <w:rPr>
          <w:rFonts w:ascii="Arial" w:hAnsi="Arial" w:cs="Arial"/>
          <w:sz w:val="20"/>
          <w:szCs w:val="20"/>
        </w:rPr>
      </w:pPr>
    </w:p>
    <w:p w:rsidR="00F34E2F" w:rsidRDefault="00F34E2F" w:rsidP="00F34E2F">
      <w:pPr>
        <w:spacing w:line="240" w:lineRule="auto"/>
        <w:jc w:val="center"/>
        <w:rPr>
          <w:rFonts w:ascii="Arial" w:hAnsi="Arial" w:cs="Arial"/>
          <w:b/>
          <w:bCs/>
        </w:rPr>
      </w:pPr>
      <w:r>
        <w:rPr>
          <w:rFonts w:ascii="Arial" w:hAnsi="Arial" w:cs="Arial"/>
          <w:b/>
          <w:bCs/>
        </w:rPr>
        <w:t>§ 3</w:t>
      </w:r>
    </w:p>
    <w:p w:rsidR="00F34E2F" w:rsidRDefault="00F34E2F" w:rsidP="00F34E2F">
      <w:pPr>
        <w:spacing w:line="240" w:lineRule="auto"/>
        <w:jc w:val="center"/>
        <w:rPr>
          <w:rFonts w:ascii="Arial" w:hAnsi="Arial" w:cs="Arial"/>
          <w:b/>
          <w:bCs/>
        </w:rPr>
      </w:pPr>
    </w:p>
    <w:p w:rsidR="00F34E2F" w:rsidRDefault="00F34E2F" w:rsidP="00F34E2F">
      <w:pPr>
        <w:pStyle w:val="Nadpis4"/>
        <w:spacing w:line="240" w:lineRule="auto"/>
        <w:rPr>
          <w:rFonts w:ascii="Arial" w:hAnsi="Arial" w:cs="Arial"/>
          <w:b/>
          <w:bCs/>
          <w:sz w:val="22"/>
          <w:szCs w:val="22"/>
        </w:rPr>
      </w:pPr>
      <w:r>
        <w:rPr>
          <w:rFonts w:ascii="Arial" w:hAnsi="Arial" w:cs="Arial"/>
          <w:b/>
          <w:bCs/>
          <w:sz w:val="22"/>
          <w:szCs w:val="22"/>
        </w:rPr>
        <w:t>Daň z pozemkov</w:t>
      </w:r>
    </w:p>
    <w:p w:rsidR="00F34E2F" w:rsidRDefault="00F34E2F" w:rsidP="00F34E2F">
      <w:pPr>
        <w:ind w:left="426" w:hanging="426"/>
        <w:rPr>
          <w:rFonts w:ascii="Arial" w:hAnsi="Arial" w:cs="Arial"/>
          <w:sz w:val="14"/>
          <w:szCs w:val="14"/>
        </w:rPr>
      </w:pPr>
    </w:p>
    <w:p w:rsidR="00F34E2F" w:rsidRDefault="00F34E2F" w:rsidP="00F34E2F">
      <w:pPr>
        <w:widowControl w:val="0"/>
        <w:numPr>
          <w:ilvl w:val="1"/>
          <w:numId w:val="29"/>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Daňovníkom dane z pozemkov sú osoby uvedené v ustanovení § 5 zák. č. 582/2004 Z. z. o miestnych daniach a miestnom poplatku za komunálne   odpady a drobné stavebné odpady (ďalej len „zákon o miestnych daniach“).</w:t>
      </w:r>
    </w:p>
    <w:p w:rsidR="00F34E2F" w:rsidRDefault="00F34E2F" w:rsidP="00F34E2F">
      <w:pPr>
        <w:widowControl w:val="0"/>
        <w:numPr>
          <w:ilvl w:val="1"/>
          <w:numId w:val="29"/>
        </w:numPr>
        <w:tabs>
          <w:tab w:val="clear" w:pos="567"/>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Predmetom dane z pozemkov sú pozemky na území obce Ochodnica  v členení podľa § 6 ods. 1 až 7 zákona o miestnych daniach.</w:t>
      </w:r>
    </w:p>
    <w:p w:rsidR="00F34E2F" w:rsidRDefault="00F34E2F" w:rsidP="00F34E2F">
      <w:pPr>
        <w:widowControl w:val="0"/>
        <w:numPr>
          <w:ilvl w:val="1"/>
          <w:numId w:val="29"/>
        </w:numPr>
        <w:tabs>
          <w:tab w:val="clear" w:pos="567"/>
        </w:tabs>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Hodnota pozemkov</w:t>
      </w:r>
      <w:r>
        <w:rPr>
          <w:rFonts w:ascii="Arial" w:hAnsi="Arial" w:cs="Arial"/>
          <w:sz w:val="20"/>
          <w:szCs w:val="20"/>
        </w:rPr>
        <w:t xml:space="preserve"> na území obce Ochodnica v členení podľa </w:t>
      </w:r>
      <w:proofErr w:type="spellStart"/>
      <w:r>
        <w:rPr>
          <w:rFonts w:ascii="Arial" w:hAnsi="Arial" w:cs="Arial"/>
          <w:sz w:val="20"/>
          <w:szCs w:val="20"/>
        </w:rPr>
        <w:t>ust</w:t>
      </w:r>
      <w:proofErr w:type="spellEnd"/>
      <w:r>
        <w:rPr>
          <w:rFonts w:ascii="Arial" w:hAnsi="Arial" w:cs="Arial"/>
          <w:sz w:val="20"/>
          <w:szCs w:val="20"/>
        </w:rPr>
        <w:t>. § 6 ods.1 zákona o miestnych daniach je nasledovná:</w:t>
      </w:r>
    </w:p>
    <w:p w:rsidR="00F34E2F" w:rsidRDefault="00F34E2F" w:rsidP="00F34E2F">
      <w:pPr>
        <w:widowControl w:val="0"/>
        <w:numPr>
          <w:ilvl w:val="2"/>
          <w:numId w:val="29"/>
        </w:numPr>
        <w:tabs>
          <w:tab w:val="clear" w:pos="1701"/>
          <w:tab w:val="num" w:pos="144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orná pôda, chmeľnice, vinice, ovocné sady:</w:t>
      </w:r>
      <w:r w:rsidRPr="007A2986">
        <w:rPr>
          <w:rFonts w:ascii="Arial" w:hAnsi="Arial" w:cs="Arial"/>
          <w:sz w:val="20"/>
          <w:szCs w:val="20"/>
        </w:rPr>
        <w:t xml:space="preserve">  </w:t>
      </w:r>
    </w:p>
    <w:p w:rsidR="00F34E2F" w:rsidRPr="006B156A" w:rsidRDefault="00F34E2F" w:rsidP="00F34E2F">
      <w:pPr>
        <w:spacing w:line="240" w:lineRule="auto"/>
        <w:ind w:left="1134"/>
        <w:jc w:val="both"/>
        <w:rPr>
          <w:rFonts w:ascii="Arial" w:hAnsi="Arial" w:cs="Arial"/>
          <w:b/>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B156A">
        <w:rPr>
          <w:rFonts w:ascii="Arial" w:hAnsi="Arial" w:cs="Arial"/>
        </w:rPr>
        <w:t xml:space="preserve">        </w:t>
      </w:r>
      <w:r w:rsidRPr="006B156A">
        <w:rPr>
          <w:rFonts w:ascii="Arial" w:hAnsi="Arial" w:cs="Arial"/>
          <w:b/>
        </w:rPr>
        <w:t>0,1566€/m</w:t>
      </w:r>
      <w:r w:rsidRPr="006B156A">
        <w:rPr>
          <w:rFonts w:ascii="Arial" w:hAnsi="Arial" w:cs="Arial"/>
          <w:b/>
          <w:bCs/>
          <w:vertAlign w:val="superscript"/>
        </w:rPr>
        <w:t xml:space="preserve"> 2</w:t>
      </w:r>
    </w:p>
    <w:p w:rsidR="00F34E2F" w:rsidRDefault="00F34E2F" w:rsidP="00F34E2F">
      <w:pPr>
        <w:spacing w:line="240" w:lineRule="auto"/>
        <w:ind w:left="1440"/>
        <w:jc w:val="both"/>
        <w:rPr>
          <w:rFonts w:ascii="Arial" w:hAnsi="Arial" w:cs="Arial"/>
        </w:rPr>
      </w:pPr>
      <w:r>
        <w:rPr>
          <w:rFonts w:ascii="Arial" w:hAnsi="Arial" w:cs="Arial"/>
        </w:rPr>
        <w:t>hodnota je určená v prílohe č. 1 zákona o miestnych daniach</w:t>
      </w:r>
    </w:p>
    <w:p w:rsidR="00F34E2F" w:rsidRDefault="00F34E2F" w:rsidP="00F34E2F">
      <w:pPr>
        <w:widowControl w:val="0"/>
        <w:numPr>
          <w:ilvl w:val="2"/>
          <w:numId w:val="29"/>
        </w:numPr>
        <w:tabs>
          <w:tab w:val="clear" w:pos="1701"/>
          <w:tab w:val="num" w:pos="144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trvalé trávne porasty: </w:t>
      </w:r>
    </w:p>
    <w:p w:rsidR="00F34E2F" w:rsidRDefault="00F34E2F" w:rsidP="00F34E2F">
      <w:pPr>
        <w:spacing w:line="240" w:lineRule="auto"/>
        <w:ind w:left="90"/>
        <w:jc w:val="center"/>
        <w:rPr>
          <w:rFonts w:ascii="Arial" w:hAnsi="Arial" w:cs="Arial"/>
        </w:rPr>
      </w:pPr>
      <w:r w:rsidRPr="007A2986">
        <w:rPr>
          <w:rFonts w:ascii="Arial" w:hAnsi="Arial" w:cs="Arial"/>
          <w:b/>
          <w:bCs/>
        </w:rPr>
        <w:t xml:space="preserve">    0,0239</w:t>
      </w:r>
      <w:r>
        <w:rPr>
          <w:rFonts w:ascii="Arial" w:hAnsi="Arial" w:cs="Arial"/>
          <w:b/>
          <w:bCs/>
        </w:rPr>
        <w:t>€/m</w:t>
      </w:r>
      <w:r>
        <w:rPr>
          <w:rFonts w:ascii="Arial" w:hAnsi="Arial" w:cs="Arial"/>
          <w:b/>
          <w:bCs/>
          <w:vertAlign w:val="superscript"/>
        </w:rPr>
        <w:t>2</w:t>
      </w:r>
    </w:p>
    <w:p w:rsidR="00F34E2F" w:rsidRDefault="00F34E2F" w:rsidP="00F34E2F">
      <w:pPr>
        <w:spacing w:line="240" w:lineRule="auto"/>
        <w:ind w:left="1134"/>
        <w:jc w:val="both"/>
        <w:rPr>
          <w:rFonts w:ascii="Arial" w:hAnsi="Arial" w:cs="Arial"/>
        </w:rPr>
      </w:pPr>
      <w:r>
        <w:rPr>
          <w:rFonts w:ascii="Arial" w:hAnsi="Arial" w:cs="Arial"/>
          <w:b/>
          <w:bCs/>
          <w:vertAlign w:val="superscript"/>
        </w:rPr>
        <w:t xml:space="preserve">    </w:t>
      </w:r>
      <w:r>
        <w:rPr>
          <w:rFonts w:ascii="Arial" w:hAnsi="Arial" w:cs="Arial"/>
        </w:rPr>
        <w:t>hodnota je určená v prílohe č. 1 zákona o miestnych daniach</w:t>
      </w:r>
    </w:p>
    <w:p w:rsidR="00F34E2F" w:rsidRDefault="00F34E2F" w:rsidP="00F34E2F">
      <w:pPr>
        <w:widowControl w:val="0"/>
        <w:numPr>
          <w:ilvl w:val="2"/>
          <w:numId w:val="29"/>
        </w:numPr>
        <w:tabs>
          <w:tab w:val="clear" w:pos="1701"/>
          <w:tab w:val="num" w:pos="144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záhrady:</w:t>
      </w:r>
    </w:p>
    <w:p w:rsidR="00F34E2F" w:rsidRDefault="00F34E2F" w:rsidP="00F34E2F">
      <w:pPr>
        <w:spacing w:line="240" w:lineRule="auto"/>
        <w:ind w:left="90"/>
        <w:jc w:val="center"/>
        <w:rPr>
          <w:rFonts w:ascii="Arial" w:hAnsi="Arial" w:cs="Arial"/>
          <w:b/>
          <w:bCs/>
        </w:rPr>
      </w:pPr>
      <w:r>
        <w:rPr>
          <w:rFonts w:ascii="Arial" w:hAnsi="Arial" w:cs="Arial"/>
          <w:b/>
          <w:bCs/>
        </w:rPr>
        <w:t>1,85€/m</w:t>
      </w:r>
      <w:r>
        <w:rPr>
          <w:rFonts w:ascii="Arial" w:hAnsi="Arial" w:cs="Arial"/>
          <w:b/>
          <w:bCs/>
          <w:vertAlign w:val="superscript"/>
        </w:rPr>
        <w:t>2</w:t>
      </w:r>
    </w:p>
    <w:p w:rsidR="00F34E2F" w:rsidRDefault="00F34E2F" w:rsidP="00F34E2F">
      <w:pPr>
        <w:tabs>
          <w:tab w:val="num" w:pos="993"/>
        </w:tabs>
        <w:spacing w:line="240" w:lineRule="auto"/>
        <w:ind w:left="1440"/>
        <w:jc w:val="both"/>
        <w:rPr>
          <w:rFonts w:ascii="Arial" w:hAnsi="Arial" w:cs="Arial"/>
        </w:rPr>
      </w:pPr>
      <w:r>
        <w:rPr>
          <w:rFonts w:ascii="Arial" w:hAnsi="Arial" w:cs="Arial"/>
        </w:rPr>
        <w:t>hodnota je určená v prílohe č. 2 zákona o miestnych daniach</w:t>
      </w:r>
    </w:p>
    <w:p w:rsidR="00F34E2F" w:rsidRDefault="00F34E2F" w:rsidP="00F34E2F">
      <w:pPr>
        <w:widowControl w:val="0"/>
        <w:numPr>
          <w:ilvl w:val="2"/>
          <w:numId w:val="29"/>
        </w:numPr>
        <w:tabs>
          <w:tab w:val="clear" w:pos="1701"/>
          <w:tab w:val="num" w:pos="144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lesné pozemky, na ktorých sú hospodárske lesy:</w:t>
      </w:r>
    </w:p>
    <w:p w:rsidR="00F34E2F" w:rsidRDefault="00F34E2F" w:rsidP="00F34E2F">
      <w:pPr>
        <w:spacing w:line="240" w:lineRule="auto"/>
        <w:ind w:left="90"/>
        <w:jc w:val="center"/>
        <w:rPr>
          <w:rFonts w:ascii="Arial" w:hAnsi="Arial" w:cs="Arial"/>
        </w:rPr>
      </w:pPr>
      <w:r>
        <w:rPr>
          <w:rFonts w:ascii="Arial" w:hAnsi="Arial" w:cs="Arial"/>
          <w:b/>
          <w:bCs/>
        </w:rPr>
        <w:t>0,14€/m</w:t>
      </w:r>
      <w:r>
        <w:rPr>
          <w:rFonts w:ascii="Arial" w:hAnsi="Arial" w:cs="Arial"/>
          <w:b/>
          <w:bCs/>
          <w:vertAlign w:val="superscript"/>
        </w:rPr>
        <w:t>2</w:t>
      </w:r>
    </w:p>
    <w:p w:rsidR="00F34E2F" w:rsidRDefault="00F34E2F" w:rsidP="00F34E2F">
      <w:pPr>
        <w:spacing w:line="240" w:lineRule="auto"/>
        <w:ind w:left="1353"/>
        <w:jc w:val="both"/>
        <w:rPr>
          <w:rFonts w:ascii="Arial" w:hAnsi="Arial" w:cs="Arial"/>
        </w:rPr>
      </w:pPr>
      <w:r>
        <w:rPr>
          <w:rFonts w:ascii="Arial" w:hAnsi="Arial" w:cs="Arial"/>
        </w:rPr>
        <w:t xml:space="preserve"> hodnota je určená správcom dane v súlade s § 7 ods. 5 zákona</w:t>
      </w:r>
    </w:p>
    <w:p w:rsidR="00F34E2F" w:rsidRDefault="00F34E2F" w:rsidP="00F34E2F">
      <w:pPr>
        <w:tabs>
          <w:tab w:val="num" w:pos="1134"/>
        </w:tabs>
        <w:spacing w:line="240" w:lineRule="auto"/>
        <w:ind w:left="1353"/>
        <w:jc w:val="both"/>
        <w:rPr>
          <w:rFonts w:ascii="Arial" w:hAnsi="Arial" w:cs="Arial"/>
        </w:rPr>
      </w:pPr>
      <w:r>
        <w:rPr>
          <w:rFonts w:ascii="Arial" w:hAnsi="Arial" w:cs="Arial"/>
        </w:rPr>
        <w:t xml:space="preserve"> o miestnych daniach</w:t>
      </w:r>
    </w:p>
    <w:p w:rsidR="00F34E2F" w:rsidRDefault="00F34E2F" w:rsidP="00F34E2F">
      <w:pPr>
        <w:widowControl w:val="0"/>
        <w:numPr>
          <w:ilvl w:val="2"/>
          <w:numId w:val="29"/>
        </w:numPr>
        <w:tabs>
          <w:tab w:val="clear" w:pos="1701"/>
          <w:tab w:val="num" w:pos="1440"/>
          <w:tab w:val="num" w:pos="216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rybníky s chovom rýb a ostatné hospodársky využívané  vodné     </w:t>
      </w:r>
    </w:p>
    <w:p w:rsidR="00F34E2F" w:rsidRDefault="00F34E2F" w:rsidP="00F34E2F">
      <w:pPr>
        <w:spacing w:line="240" w:lineRule="auto"/>
        <w:ind w:left="1353"/>
        <w:jc w:val="both"/>
        <w:rPr>
          <w:rFonts w:ascii="Arial" w:hAnsi="Arial" w:cs="Arial"/>
          <w:sz w:val="20"/>
          <w:szCs w:val="20"/>
        </w:rPr>
      </w:pPr>
      <w:r>
        <w:rPr>
          <w:rFonts w:ascii="Arial" w:hAnsi="Arial" w:cs="Arial"/>
          <w:sz w:val="20"/>
          <w:szCs w:val="20"/>
        </w:rPr>
        <w:t xml:space="preserve"> plochy:</w:t>
      </w:r>
    </w:p>
    <w:p w:rsidR="00F34E2F" w:rsidRDefault="00F34E2F" w:rsidP="00F34E2F">
      <w:pPr>
        <w:spacing w:line="240" w:lineRule="auto"/>
        <w:ind w:left="90"/>
        <w:jc w:val="center"/>
        <w:rPr>
          <w:rFonts w:ascii="Arial" w:hAnsi="Arial" w:cs="Arial"/>
        </w:rPr>
      </w:pPr>
      <w:r>
        <w:rPr>
          <w:rFonts w:ascii="Arial" w:hAnsi="Arial" w:cs="Arial"/>
          <w:b/>
          <w:bCs/>
        </w:rPr>
        <w:t>0,86€/m</w:t>
      </w:r>
      <w:r>
        <w:rPr>
          <w:rFonts w:ascii="Arial" w:hAnsi="Arial" w:cs="Arial"/>
          <w:b/>
          <w:bCs/>
          <w:vertAlign w:val="superscript"/>
        </w:rPr>
        <w:t>2</w:t>
      </w:r>
    </w:p>
    <w:p w:rsidR="00F34E2F" w:rsidRDefault="00F34E2F" w:rsidP="00F34E2F">
      <w:pPr>
        <w:spacing w:line="240" w:lineRule="auto"/>
        <w:ind w:left="1353"/>
        <w:jc w:val="both"/>
        <w:rPr>
          <w:rFonts w:ascii="Arial" w:hAnsi="Arial" w:cs="Arial"/>
        </w:rPr>
      </w:pPr>
      <w:r>
        <w:rPr>
          <w:rFonts w:ascii="Arial" w:hAnsi="Arial" w:cs="Arial"/>
        </w:rPr>
        <w:t xml:space="preserve"> hodnota je určená správcom dane v súlade s § 7 ods. 5 zákona o miestnych daniach</w:t>
      </w:r>
    </w:p>
    <w:p w:rsidR="00F34E2F" w:rsidRDefault="00F34E2F" w:rsidP="00F34E2F">
      <w:pPr>
        <w:widowControl w:val="0"/>
        <w:numPr>
          <w:ilvl w:val="2"/>
          <w:numId w:val="29"/>
        </w:numPr>
        <w:tabs>
          <w:tab w:val="clear" w:pos="1701"/>
          <w:tab w:val="num" w:pos="144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zastavané plochy a nádvoria:</w:t>
      </w:r>
    </w:p>
    <w:p w:rsidR="00F34E2F" w:rsidRDefault="00F34E2F" w:rsidP="00F34E2F">
      <w:pPr>
        <w:spacing w:line="240" w:lineRule="auto"/>
        <w:ind w:left="90"/>
        <w:jc w:val="center"/>
        <w:rPr>
          <w:rFonts w:ascii="Arial" w:hAnsi="Arial" w:cs="Arial"/>
          <w:b/>
          <w:bCs/>
        </w:rPr>
      </w:pPr>
      <w:r>
        <w:rPr>
          <w:rFonts w:ascii="Arial" w:hAnsi="Arial" w:cs="Arial"/>
          <w:b/>
          <w:bCs/>
        </w:rPr>
        <w:t>1,85€/m</w:t>
      </w:r>
      <w:r>
        <w:rPr>
          <w:rFonts w:ascii="Arial" w:hAnsi="Arial" w:cs="Arial"/>
          <w:b/>
          <w:bCs/>
          <w:vertAlign w:val="superscript"/>
        </w:rPr>
        <w:t>2</w:t>
      </w:r>
    </w:p>
    <w:p w:rsidR="00F34E2F" w:rsidRDefault="00F34E2F" w:rsidP="00F34E2F">
      <w:pPr>
        <w:tabs>
          <w:tab w:val="num" w:pos="993"/>
        </w:tabs>
        <w:spacing w:line="240" w:lineRule="auto"/>
        <w:ind w:left="993"/>
        <w:jc w:val="both"/>
        <w:rPr>
          <w:rFonts w:ascii="Arial" w:hAnsi="Arial" w:cs="Arial"/>
        </w:rPr>
      </w:pPr>
      <w:r>
        <w:rPr>
          <w:rFonts w:ascii="Arial" w:hAnsi="Arial" w:cs="Arial"/>
          <w:b/>
          <w:bCs/>
        </w:rPr>
        <w:lastRenderedPageBreak/>
        <w:t xml:space="preserve">    </w:t>
      </w:r>
      <w:r>
        <w:rPr>
          <w:rFonts w:ascii="Arial" w:hAnsi="Arial" w:cs="Arial"/>
        </w:rPr>
        <w:t>hodnota je určená v prílohe č. 2 zákona o miestnych daniach</w:t>
      </w:r>
    </w:p>
    <w:p w:rsidR="00F34E2F" w:rsidRDefault="00F34E2F" w:rsidP="00F34E2F">
      <w:pPr>
        <w:widowControl w:val="0"/>
        <w:numPr>
          <w:ilvl w:val="2"/>
          <w:numId w:val="29"/>
        </w:numPr>
        <w:tabs>
          <w:tab w:val="clear" w:pos="1701"/>
          <w:tab w:val="num" w:pos="1440"/>
          <w:tab w:val="num" w:pos="216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stavebné pozemky:</w:t>
      </w:r>
    </w:p>
    <w:p w:rsidR="00F34E2F" w:rsidRDefault="00F34E2F" w:rsidP="00F34E2F">
      <w:pPr>
        <w:tabs>
          <w:tab w:val="num" w:pos="2160"/>
        </w:tabs>
        <w:spacing w:line="240" w:lineRule="auto"/>
        <w:ind w:left="90"/>
        <w:jc w:val="center"/>
        <w:rPr>
          <w:rFonts w:ascii="Arial" w:hAnsi="Arial" w:cs="Arial"/>
        </w:rPr>
      </w:pPr>
      <w:r>
        <w:rPr>
          <w:rFonts w:ascii="Arial" w:hAnsi="Arial" w:cs="Arial"/>
          <w:b/>
          <w:bCs/>
        </w:rPr>
        <w:t>18,58€/m</w:t>
      </w:r>
      <w:r>
        <w:rPr>
          <w:rFonts w:ascii="Arial" w:hAnsi="Arial" w:cs="Arial"/>
          <w:b/>
          <w:bCs/>
          <w:vertAlign w:val="superscript"/>
        </w:rPr>
        <w:t>2</w:t>
      </w:r>
    </w:p>
    <w:p w:rsidR="00F34E2F" w:rsidRDefault="00F34E2F" w:rsidP="00F34E2F">
      <w:pPr>
        <w:spacing w:line="240" w:lineRule="auto"/>
        <w:ind w:left="1353"/>
        <w:jc w:val="both"/>
        <w:rPr>
          <w:rFonts w:ascii="Arial" w:hAnsi="Arial" w:cs="Arial"/>
        </w:rPr>
      </w:pPr>
      <w:r>
        <w:rPr>
          <w:rFonts w:ascii="Arial" w:hAnsi="Arial" w:cs="Arial"/>
        </w:rPr>
        <w:t xml:space="preserve"> hodnota je určená v prílohe č. 2 zákona o miestnych daniach</w:t>
      </w:r>
    </w:p>
    <w:p w:rsidR="00F34E2F" w:rsidRDefault="00F34E2F" w:rsidP="00F34E2F">
      <w:pPr>
        <w:widowControl w:val="0"/>
        <w:numPr>
          <w:ilvl w:val="2"/>
          <w:numId w:val="29"/>
        </w:numPr>
        <w:tabs>
          <w:tab w:val="clear" w:pos="1701"/>
          <w:tab w:val="num" w:pos="144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ostatné plochy okrem stavebných pozemkov:</w:t>
      </w:r>
    </w:p>
    <w:p w:rsidR="00F34E2F" w:rsidRDefault="00F34E2F" w:rsidP="00F34E2F">
      <w:pPr>
        <w:spacing w:line="240" w:lineRule="auto"/>
        <w:ind w:left="90"/>
        <w:jc w:val="center"/>
        <w:rPr>
          <w:rFonts w:ascii="Arial" w:hAnsi="Arial" w:cs="Arial"/>
        </w:rPr>
      </w:pPr>
      <w:r>
        <w:rPr>
          <w:rFonts w:ascii="Arial" w:hAnsi="Arial" w:cs="Arial"/>
          <w:b/>
          <w:bCs/>
        </w:rPr>
        <w:t>1,85€/m</w:t>
      </w:r>
      <w:r>
        <w:rPr>
          <w:rFonts w:ascii="Arial" w:hAnsi="Arial" w:cs="Arial"/>
          <w:b/>
          <w:bCs/>
          <w:vertAlign w:val="superscript"/>
        </w:rPr>
        <w:t>2</w:t>
      </w:r>
    </w:p>
    <w:p w:rsidR="00F34E2F" w:rsidRDefault="00F34E2F" w:rsidP="00F34E2F">
      <w:pPr>
        <w:spacing w:line="240" w:lineRule="auto"/>
        <w:ind w:left="1353"/>
        <w:jc w:val="both"/>
        <w:rPr>
          <w:rFonts w:ascii="Arial" w:hAnsi="Arial" w:cs="Arial"/>
        </w:rPr>
      </w:pPr>
      <w:r>
        <w:rPr>
          <w:rFonts w:ascii="Arial" w:hAnsi="Arial" w:cs="Arial"/>
        </w:rPr>
        <w:t xml:space="preserve"> hodnota je určená v prílohe č. 2 zákona o miestnych daniach.</w:t>
      </w:r>
    </w:p>
    <w:p w:rsidR="00F34E2F" w:rsidRDefault="00F34E2F" w:rsidP="00F34E2F">
      <w:pPr>
        <w:widowControl w:val="0"/>
        <w:numPr>
          <w:ilvl w:val="0"/>
          <w:numId w:val="4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Spôsob výpočtu základu dane z pozemkov vyplýva z  ustanovení § 7 zákona o miestnych daniach a je určená vynásobením výmery pozemkov  v m</w:t>
      </w:r>
      <w:r>
        <w:rPr>
          <w:rFonts w:ascii="Arial" w:hAnsi="Arial" w:cs="Arial"/>
          <w:sz w:val="20"/>
          <w:szCs w:val="20"/>
          <w:vertAlign w:val="superscript"/>
        </w:rPr>
        <w:t>2</w:t>
      </w:r>
      <w:r>
        <w:rPr>
          <w:rFonts w:ascii="Arial" w:hAnsi="Arial" w:cs="Arial"/>
          <w:sz w:val="20"/>
          <w:szCs w:val="20"/>
        </w:rPr>
        <w:t xml:space="preserve"> a hodnoty pozemkov.</w:t>
      </w:r>
    </w:p>
    <w:p w:rsidR="00F34E2F" w:rsidRDefault="00F34E2F" w:rsidP="00F34E2F">
      <w:pPr>
        <w:widowControl w:val="0"/>
        <w:numPr>
          <w:ilvl w:val="0"/>
          <w:numId w:val="4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Správca dane určuje v súlade s </w:t>
      </w:r>
      <w:proofErr w:type="spellStart"/>
      <w:r>
        <w:rPr>
          <w:rFonts w:ascii="Arial" w:hAnsi="Arial" w:cs="Arial"/>
          <w:sz w:val="20"/>
          <w:szCs w:val="20"/>
        </w:rPr>
        <w:t>ust</w:t>
      </w:r>
      <w:proofErr w:type="spellEnd"/>
      <w:r>
        <w:rPr>
          <w:rFonts w:ascii="Arial" w:hAnsi="Arial" w:cs="Arial"/>
          <w:sz w:val="20"/>
          <w:szCs w:val="20"/>
        </w:rPr>
        <w:t xml:space="preserve">. § 8 ods. 2 zákona o miestnych daniach </w:t>
      </w:r>
      <w:r>
        <w:rPr>
          <w:rFonts w:ascii="Arial" w:hAnsi="Arial" w:cs="Arial"/>
          <w:b/>
          <w:bCs/>
          <w:sz w:val="20"/>
          <w:szCs w:val="20"/>
        </w:rPr>
        <w:t>ročnú sadzbu dane z pozemkov</w:t>
      </w:r>
      <w:r>
        <w:rPr>
          <w:rFonts w:ascii="Arial" w:hAnsi="Arial" w:cs="Arial"/>
          <w:sz w:val="20"/>
          <w:szCs w:val="20"/>
        </w:rPr>
        <w:t xml:space="preserve">  pre jednotlivé druhy pozemkov (podľa §  6 zákona o miestnych daniach) nasledovne:                                        </w:t>
      </w:r>
    </w:p>
    <w:p w:rsidR="00F34E2F" w:rsidRDefault="00F34E2F" w:rsidP="00F34E2F">
      <w:pPr>
        <w:widowControl w:val="0"/>
        <w:numPr>
          <w:ilvl w:val="1"/>
          <w:numId w:val="45"/>
        </w:numPr>
        <w:tabs>
          <w:tab w:val="clear" w:pos="1701"/>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orná pôda, chmeľnice, vinice, ovocné sady:</w:t>
      </w:r>
    </w:p>
    <w:p w:rsidR="00F34E2F" w:rsidRDefault="00F34E2F" w:rsidP="00F34E2F">
      <w:pPr>
        <w:spacing w:line="240" w:lineRule="auto"/>
        <w:ind w:left="90"/>
        <w:jc w:val="center"/>
        <w:rPr>
          <w:rFonts w:ascii="Arial" w:hAnsi="Arial" w:cs="Arial"/>
          <w:b/>
          <w:bCs/>
        </w:rPr>
      </w:pPr>
      <w:r>
        <w:rPr>
          <w:rFonts w:ascii="Arial" w:hAnsi="Arial" w:cs="Arial"/>
          <w:b/>
          <w:bCs/>
        </w:rPr>
        <w:t>0,40%</w:t>
      </w:r>
    </w:p>
    <w:p w:rsidR="00F34E2F" w:rsidRDefault="00F34E2F" w:rsidP="00F34E2F">
      <w:pPr>
        <w:widowControl w:val="0"/>
        <w:numPr>
          <w:ilvl w:val="1"/>
          <w:numId w:val="45"/>
        </w:numPr>
        <w:tabs>
          <w:tab w:val="clear" w:pos="1701"/>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trvalé trávne porasty:</w:t>
      </w:r>
    </w:p>
    <w:p w:rsidR="00F34E2F" w:rsidRDefault="00F34E2F" w:rsidP="00F34E2F">
      <w:pPr>
        <w:spacing w:line="240" w:lineRule="auto"/>
        <w:ind w:left="90"/>
        <w:jc w:val="center"/>
        <w:rPr>
          <w:rFonts w:ascii="Arial" w:hAnsi="Arial" w:cs="Arial"/>
          <w:b/>
          <w:bCs/>
        </w:rPr>
      </w:pPr>
      <w:r>
        <w:rPr>
          <w:rFonts w:ascii="Arial" w:hAnsi="Arial" w:cs="Arial"/>
          <w:b/>
          <w:bCs/>
        </w:rPr>
        <w:t>0,40%</w:t>
      </w:r>
    </w:p>
    <w:p w:rsidR="00F34E2F" w:rsidRDefault="00F34E2F" w:rsidP="00F34E2F">
      <w:pPr>
        <w:spacing w:line="240" w:lineRule="auto"/>
        <w:ind w:left="1134"/>
        <w:jc w:val="both"/>
        <w:rPr>
          <w:rFonts w:ascii="Arial" w:hAnsi="Arial" w:cs="Arial"/>
          <w:sz w:val="20"/>
          <w:szCs w:val="20"/>
        </w:rPr>
      </w:pPr>
    </w:p>
    <w:p w:rsidR="00F34E2F" w:rsidRDefault="00F34E2F" w:rsidP="00F34E2F">
      <w:pPr>
        <w:widowControl w:val="0"/>
        <w:numPr>
          <w:ilvl w:val="1"/>
          <w:numId w:val="45"/>
        </w:numPr>
        <w:tabs>
          <w:tab w:val="clear" w:pos="1701"/>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záhrady</w:t>
      </w:r>
    </w:p>
    <w:p w:rsidR="00F34E2F" w:rsidRDefault="00F34E2F" w:rsidP="00F34E2F">
      <w:pPr>
        <w:spacing w:line="240" w:lineRule="auto"/>
        <w:ind w:left="90"/>
        <w:jc w:val="center"/>
        <w:rPr>
          <w:rFonts w:ascii="Arial" w:hAnsi="Arial" w:cs="Arial"/>
          <w:b/>
          <w:bCs/>
        </w:rPr>
      </w:pPr>
      <w:r>
        <w:rPr>
          <w:rFonts w:ascii="Arial" w:hAnsi="Arial" w:cs="Arial"/>
          <w:b/>
          <w:bCs/>
        </w:rPr>
        <w:t>0,40%</w:t>
      </w:r>
    </w:p>
    <w:p w:rsidR="00F34E2F" w:rsidRDefault="00F34E2F" w:rsidP="00F34E2F">
      <w:pPr>
        <w:widowControl w:val="0"/>
        <w:numPr>
          <w:ilvl w:val="1"/>
          <w:numId w:val="45"/>
        </w:numPr>
        <w:tabs>
          <w:tab w:val="clear" w:pos="1701"/>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lesné pozemky, na ktorých sú hospodárske lesy:</w:t>
      </w:r>
    </w:p>
    <w:p w:rsidR="00F34E2F" w:rsidRDefault="00F34E2F" w:rsidP="00F34E2F">
      <w:pPr>
        <w:spacing w:line="240" w:lineRule="auto"/>
        <w:ind w:left="90"/>
        <w:jc w:val="center"/>
        <w:rPr>
          <w:rFonts w:ascii="Arial" w:hAnsi="Arial" w:cs="Arial"/>
          <w:b/>
          <w:bCs/>
        </w:rPr>
      </w:pPr>
      <w:r>
        <w:rPr>
          <w:rFonts w:ascii="Arial" w:hAnsi="Arial" w:cs="Arial"/>
          <w:b/>
          <w:bCs/>
        </w:rPr>
        <w:t xml:space="preserve">                                  0,30%   znalecký posudok</w:t>
      </w:r>
    </w:p>
    <w:p w:rsidR="00F34E2F" w:rsidRDefault="00F34E2F" w:rsidP="00F34E2F">
      <w:pPr>
        <w:widowControl w:val="0"/>
        <w:numPr>
          <w:ilvl w:val="1"/>
          <w:numId w:val="45"/>
        </w:numPr>
        <w:tabs>
          <w:tab w:val="clear" w:pos="1701"/>
        </w:tabs>
        <w:autoSpaceDE w:val="0"/>
        <w:autoSpaceDN w:val="0"/>
        <w:adjustRightInd w:val="0"/>
        <w:spacing w:after="0" w:line="240" w:lineRule="auto"/>
        <w:ind w:left="1440" w:hanging="306"/>
        <w:jc w:val="both"/>
        <w:rPr>
          <w:rFonts w:ascii="Arial" w:hAnsi="Arial" w:cs="Arial"/>
          <w:sz w:val="20"/>
          <w:szCs w:val="20"/>
        </w:rPr>
      </w:pPr>
      <w:r>
        <w:rPr>
          <w:rFonts w:ascii="Arial" w:hAnsi="Arial" w:cs="Arial"/>
          <w:sz w:val="20"/>
          <w:szCs w:val="20"/>
        </w:rPr>
        <w:t>rybníky s chovom rýb a ostatné hospodárske  využívané vodné plochy:</w:t>
      </w:r>
    </w:p>
    <w:p w:rsidR="00F34E2F" w:rsidRDefault="00F34E2F" w:rsidP="00F34E2F">
      <w:pPr>
        <w:spacing w:line="240" w:lineRule="auto"/>
        <w:ind w:left="90"/>
        <w:jc w:val="center"/>
        <w:rPr>
          <w:rFonts w:ascii="Arial" w:hAnsi="Arial" w:cs="Arial"/>
          <w:b/>
          <w:bCs/>
        </w:rPr>
      </w:pPr>
      <w:r>
        <w:rPr>
          <w:rFonts w:ascii="Arial" w:hAnsi="Arial" w:cs="Arial"/>
          <w:b/>
          <w:bCs/>
        </w:rPr>
        <w:t>0,30%</w:t>
      </w:r>
    </w:p>
    <w:p w:rsidR="00F34E2F" w:rsidRDefault="00F34E2F" w:rsidP="00F34E2F">
      <w:pPr>
        <w:widowControl w:val="0"/>
        <w:numPr>
          <w:ilvl w:val="1"/>
          <w:numId w:val="45"/>
        </w:numPr>
        <w:tabs>
          <w:tab w:val="clear" w:pos="1701"/>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zastavané plochy a nádvoria:</w:t>
      </w:r>
    </w:p>
    <w:p w:rsidR="00F34E2F" w:rsidRDefault="00F34E2F" w:rsidP="00F34E2F">
      <w:pPr>
        <w:spacing w:line="240" w:lineRule="auto"/>
        <w:ind w:left="90"/>
        <w:jc w:val="center"/>
        <w:rPr>
          <w:rFonts w:ascii="Arial" w:hAnsi="Arial" w:cs="Arial"/>
          <w:b/>
          <w:bCs/>
        </w:rPr>
      </w:pPr>
      <w:r>
        <w:rPr>
          <w:rFonts w:ascii="Arial" w:hAnsi="Arial" w:cs="Arial"/>
          <w:b/>
          <w:bCs/>
        </w:rPr>
        <w:t>0,40%</w:t>
      </w:r>
    </w:p>
    <w:p w:rsidR="00F34E2F" w:rsidRDefault="00F34E2F" w:rsidP="00F34E2F">
      <w:pPr>
        <w:widowControl w:val="0"/>
        <w:numPr>
          <w:ilvl w:val="1"/>
          <w:numId w:val="45"/>
        </w:numPr>
        <w:tabs>
          <w:tab w:val="clear" w:pos="1701"/>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stavebné pozemky:</w:t>
      </w:r>
    </w:p>
    <w:p w:rsidR="00F34E2F" w:rsidRDefault="00F34E2F" w:rsidP="00F34E2F">
      <w:pPr>
        <w:spacing w:line="240" w:lineRule="auto"/>
        <w:ind w:left="90"/>
        <w:jc w:val="center"/>
        <w:rPr>
          <w:rFonts w:ascii="Arial" w:hAnsi="Arial" w:cs="Arial"/>
          <w:b/>
          <w:bCs/>
        </w:rPr>
      </w:pPr>
      <w:r>
        <w:rPr>
          <w:rFonts w:ascii="Arial" w:hAnsi="Arial" w:cs="Arial"/>
          <w:b/>
          <w:bCs/>
        </w:rPr>
        <w:t>0,55%</w:t>
      </w:r>
    </w:p>
    <w:p w:rsidR="00F34E2F" w:rsidRDefault="00F34E2F" w:rsidP="00F34E2F">
      <w:pPr>
        <w:widowControl w:val="0"/>
        <w:numPr>
          <w:ilvl w:val="1"/>
          <w:numId w:val="45"/>
        </w:numPr>
        <w:tabs>
          <w:tab w:val="clear" w:pos="1701"/>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ostatné plochy okrem stavebných pozemkov:</w:t>
      </w:r>
    </w:p>
    <w:p w:rsidR="00F34E2F" w:rsidRDefault="00F34E2F" w:rsidP="00F34E2F">
      <w:pPr>
        <w:spacing w:line="240" w:lineRule="auto"/>
        <w:ind w:left="90"/>
        <w:jc w:val="center"/>
        <w:rPr>
          <w:rFonts w:ascii="Arial" w:hAnsi="Arial" w:cs="Arial"/>
          <w:sz w:val="20"/>
          <w:szCs w:val="20"/>
        </w:rPr>
      </w:pPr>
      <w:r>
        <w:rPr>
          <w:rFonts w:ascii="Arial" w:hAnsi="Arial" w:cs="Arial"/>
          <w:b/>
          <w:bCs/>
        </w:rPr>
        <w:t>0,40%</w:t>
      </w:r>
    </w:p>
    <w:p w:rsidR="00F34E2F" w:rsidRDefault="00F34E2F" w:rsidP="00F34E2F">
      <w:pPr>
        <w:widowControl w:val="0"/>
        <w:numPr>
          <w:ilvl w:val="0"/>
          <w:numId w:val="40"/>
        </w:numPr>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t xml:space="preserve">Daň z pozemkov sa vypočíta ako súčin základu dane a ročnej sadzby dane z pozemkov.     </w:t>
      </w:r>
    </w:p>
    <w:p w:rsidR="00F34E2F" w:rsidRDefault="00F34E2F" w:rsidP="00F34E2F">
      <w:pPr>
        <w:spacing w:line="240" w:lineRule="auto"/>
        <w:jc w:val="center"/>
        <w:rPr>
          <w:rFonts w:ascii="Arial" w:hAnsi="Arial" w:cs="Arial"/>
          <w:b/>
          <w:bCs/>
          <w:sz w:val="20"/>
          <w:szCs w:val="20"/>
        </w:rPr>
      </w:pPr>
      <w:r>
        <w:rPr>
          <w:rFonts w:ascii="Arial" w:hAnsi="Arial" w:cs="Arial"/>
          <w:b/>
          <w:bCs/>
          <w:sz w:val="20"/>
          <w:szCs w:val="20"/>
        </w:rPr>
        <w:t xml:space="preserve"> </w:t>
      </w:r>
    </w:p>
    <w:p w:rsidR="00F34E2F" w:rsidRDefault="00F34E2F" w:rsidP="00F34E2F">
      <w:pPr>
        <w:spacing w:line="240" w:lineRule="auto"/>
        <w:jc w:val="center"/>
        <w:rPr>
          <w:rFonts w:ascii="Arial" w:hAnsi="Arial" w:cs="Arial"/>
          <w:b/>
          <w:bCs/>
        </w:rPr>
      </w:pPr>
      <w:r>
        <w:rPr>
          <w:rFonts w:ascii="Arial" w:hAnsi="Arial" w:cs="Arial"/>
          <w:b/>
          <w:bCs/>
        </w:rPr>
        <w:t>§ 4</w:t>
      </w:r>
    </w:p>
    <w:p w:rsidR="00F34E2F" w:rsidRDefault="00F34E2F" w:rsidP="00F34E2F">
      <w:pPr>
        <w:spacing w:line="240" w:lineRule="auto"/>
        <w:jc w:val="center"/>
        <w:rPr>
          <w:rFonts w:ascii="Arial" w:hAnsi="Arial" w:cs="Arial"/>
          <w:b/>
          <w:bCs/>
        </w:rPr>
      </w:pPr>
    </w:p>
    <w:p w:rsidR="00F34E2F" w:rsidRDefault="00F34E2F" w:rsidP="00F34E2F">
      <w:pPr>
        <w:pStyle w:val="Nadpis4"/>
        <w:spacing w:line="240" w:lineRule="auto"/>
        <w:rPr>
          <w:rFonts w:ascii="Arial" w:hAnsi="Arial" w:cs="Arial"/>
          <w:b/>
          <w:bCs/>
          <w:sz w:val="22"/>
          <w:szCs w:val="22"/>
        </w:rPr>
      </w:pPr>
      <w:r>
        <w:rPr>
          <w:rFonts w:ascii="Arial" w:hAnsi="Arial" w:cs="Arial"/>
          <w:b/>
          <w:bCs/>
          <w:sz w:val="22"/>
          <w:szCs w:val="22"/>
        </w:rPr>
        <w:t>Daň zo stavieb</w:t>
      </w:r>
    </w:p>
    <w:p w:rsidR="00F34E2F" w:rsidRDefault="00F34E2F" w:rsidP="00F34E2F">
      <w:pPr>
        <w:rPr>
          <w:rFonts w:ascii="Arial" w:hAnsi="Arial" w:cs="Arial"/>
          <w:sz w:val="14"/>
          <w:szCs w:val="14"/>
        </w:rPr>
      </w:pPr>
    </w:p>
    <w:p w:rsidR="00F34E2F" w:rsidRDefault="00F34E2F" w:rsidP="00F34E2F">
      <w:pPr>
        <w:widowControl w:val="0"/>
        <w:numPr>
          <w:ilvl w:val="0"/>
          <w:numId w:val="2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Daňovníkom dane zo stavieb sú osoby uvedené v </w:t>
      </w:r>
      <w:proofErr w:type="spellStart"/>
      <w:r>
        <w:rPr>
          <w:rFonts w:ascii="Arial" w:hAnsi="Arial" w:cs="Arial"/>
          <w:sz w:val="20"/>
          <w:szCs w:val="20"/>
        </w:rPr>
        <w:t>ust</w:t>
      </w:r>
      <w:proofErr w:type="spellEnd"/>
      <w:r>
        <w:rPr>
          <w:rFonts w:ascii="Arial" w:hAnsi="Arial" w:cs="Arial"/>
          <w:sz w:val="20"/>
          <w:szCs w:val="20"/>
        </w:rPr>
        <w:t>. § 9 zákona o miestnych daniach.</w:t>
      </w:r>
    </w:p>
    <w:p w:rsidR="00F34E2F" w:rsidRDefault="00F34E2F" w:rsidP="00F34E2F">
      <w:pPr>
        <w:widowControl w:val="0"/>
        <w:numPr>
          <w:ilvl w:val="0"/>
          <w:numId w:val="2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Predmetom dane zo stavieb sú stavby na území obce Ochodnica, ktoré majú jedno alebo viac nadzemných podlaží alebo podzemných podlaží  spojené so zemou pevným základom v členení podľa </w:t>
      </w:r>
      <w:proofErr w:type="spellStart"/>
      <w:r>
        <w:rPr>
          <w:rFonts w:ascii="Arial" w:hAnsi="Arial" w:cs="Arial"/>
          <w:sz w:val="20"/>
          <w:szCs w:val="20"/>
        </w:rPr>
        <w:t>ust</w:t>
      </w:r>
      <w:proofErr w:type="spellEnd"/>
      <w:r>
        <w:rPr>
          <w:rFonts w:ascii="Arial" w:hAnsi="Arial" w:cs="Arial"/>
          <w:sz w:val="20"/>
          <w:szCs w:val="20"/>
        </w:rPr>
        <w:t>.§ 10 ods. 1 zákona o miestnych daniach. Na daňovú povinnosť nemá vplyv skutočnosť, že sa stavba prestala užívať.</w:t>
      </w:r>
    </w:p>
    <w:p w:rsidR="00F34E2F" w:rsidRDefault="00F34E2F" w:rsidP="00F34E2F">
      <w:pPr>
        <w:widowControl w:val="0"/>
        <w:numPr>
          <w:ilvl w:val="0"/>
          <w:numId w:val="2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Základom dane zo stavieb je výmera zastavanej plochy v m</w:t>
      </w:r>
      <w:r>
        <w:rPr>
          <w:rFonts w:ascii="Arial" w:hAnsi="Arial" w:cs="Arial"/>
          <w:sz w:val="20"/>
          <w:szCs w:val="20"/>
          <w:vertAlign w:val="superscript"/>
        </w:rPr>
        <w:t>2</w:t>
      </w:r>
      <w:r>
        <w:rPr>
          <w:rFonts w:ascii="Arial" w:hAnsi="Arial" w:cs="Arial"/>
          <w:sz w:val="20"/>
          <w:szCs w:val="20"/>
        </w:rPr>
        <w:t xml:space="preserve">. Zastavanou plochou sa rozumie pôdorys stavby na úrovni najrozsiahlejšej nadzemnej časti stavby, pričom sa do zastavanej plochy nezapočítava prečnievajúca časť strešnej konštrukcie stavby. </w:t>
      </w:r>
    </w:p>
    <w:p w:rsidR="00F34E2F" w:rsidRDefault="00F34E2F" w:rsidP="00F34E2F">
      <w:pPr>
        <w:widowControl w:val="0"/>
        <w:numPr>
          <w:ilvl w:val="0"/>
          <w:numId w:val="2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Správca dane  určuje v súlade s </w:t>
      </w:r>
      <w:proofErr w:type="spellStart"/>
      <w:r>
        <w:rPr>
          <w:rFonts w:ascii="Arial" w:hAnsi="Arial" w:cs="Arial"/>
          <w:sz w:val="20"/>
          <w:szCs w:val="20"/>
        </w:rPr>
        <w:t>ust</w:t>
      </w:r>
      <w:proofErr w:type="spellEnd"/>
      <w:r>
        <w:rPr>
          <w:rFonts w:ascii="Arial" w:hAnsi="Arial" w:cs="Arial"/>
          <w:sz w:val="20"/>
          <w:szCs w:val="20"/>
        </w:rPr>
        <w:t xml:space="preserve">. § 12 ods. 2 zákona o miestnych daniach </w:t>
      </w:r>
      <w:r>
        <w:rPr>
          <w:rFonts w:ascii="Arial" w:hAnsi="Arial" w:cs="Arial"/>
          <w:b/>
          <w:bCs/>
          <w:sz w:val="20"/>
          <w:szCs w:val="20"/>
        </w:rPr>
        <w:t>ročnú sadzbu dane zo stavieb</w:t>
      </w:r>
      <w:r>
        <w:rPr>
          <w:rFonts w:ascii="Arial" w:hAnsi="Arial" w:cs="Arial"/>
          <w:sz w:val="20"/>
          <w:szCs w:val="20"/>
        </w:rPr>
        <w:t xml:space="preserve"> v obci v eurách za každý aj začatý m</w:t>
      </w:r>
      <w:r>
        <w:rPr>
          <w:rFonts w:ascii="Arial" w:hAnsi="Arial" w:cs="Arial"/>
          <w:sz w:val="20"/>
          <w:szCs w:val="20"/>
          <w:vertAlign w:val="superscript"/>
        </w:rPr>
        <w:t>2</w:t>
      </w:r>
      <w:r>
        <w:rPr>
          <w:rFonts w:ascii="Arial" w:hAnsi="Arial" w:cs="Arial"/>
          <w:sz w:val="20"/>
          <w:szCs w:val="20"/>
        </w:rPr>
        <w:t xml:space="preserve"> zastavanej plochy nasledovne: </w:t>
      </w:r>
    </w:p>
    <w:p w:rsidR="00F34E2F" w:rsidRDefault="00F34E2F" w:rsidP="00F34E2F">
      <w:pPr>
        <w:widowControl w:val="0"/>
        <w:numPr>
          <w:ilvl w:val="0"/>
          <w:numId w:val="4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stavby na bývanie  a drobné stavby, ktoré majú doplnkovú  funkciu pre hlavnú stavbu:</w:t>
      </w:r>
    </w:p>
    <w:p w:rsidR="00F34E2F" w:rsidRDefault="00F34E2F" w:rsidP="00F34E2F">
      <w:pPr>
        <w:spacing w:line="240" w:lineRule="auto"/>
        <w:jc w:val="center"/>
        <w:rPr>
          <w:rFonts w:ascii="Arial" w:hAnsi="Arial" w:cs="Arial"/>
          <w:b/>
          <w:bCs/>
        </w:rPr>
      </w:pPr>
      <w:r>
        <w:rPr>
          <w:rFonts w:ascii="Arial" w:hAnsi="Arial" w:cs="Arial"/>
          <w:b/>
          <w:bCs/>
        </w:rPr>
        <w:t>0,10€</w:t>
      </w:r>
    </w:p>
    <w:p w:rsidR="00F34E2F" w:rsidRDefault="00F34E2F" w:rsidP="00F34E2F">
      <w:pPr>
        <w:widowControl w:val="0"/>
        <w:numPr>
          <w:ilvl w:val="0"/>
          <w:numId w:val="4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stavby na pôdohospodársku produkciu, skleníky, stavby pre vodné hospodárstvo, stavby využívané na skladovanie vlastnej pôdohospodárskej produkcie vrátane stavieb na vlastnú administratívu:</w:t>
      </w:r>
    </w:p>
    <w:p w:rsidR="00F34E2F" w:rsidRDefault="00F34E2F" w:rsidP="00F34E2F">
      <w:pPr>
        <w:spacing w:line="240" w:lineRule="auto"/>
        <w:jc w:val="center"/>
        <w:rPr>
          <w:rFonts w:ascii="Arial" w:hAnsi="Arial" w:cs="Arial"/>
          <w:b/>
          <w:bCs/>
        </w:rPr>
      </w:pPr>
      <w:r>
        <w:rPr>
          <w:rFonts w:ascii="Arial" w:hAnsi="Arial" w:cs="Arial"/>
          <w:b/>
          <w:bCs/>
        </w:rPr>
        <w:t>0,10€</w:t>
      </w:r>
    </w:p>
    <w:p w:rsidR="00F34E2F" w:rsidRDefault="00F34E2F" w:rsidP="00F34E2F">
      <w:pPr>
        <w:widowControl w:val="0"/>
        <w:numPr>
          <w:ilvl w:val="0"/>
          <w:numId w:val="4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stavby rekreačných a záhradkárskych chát a domčekov na individuálnu rekreáciu:</w:t>
      </w:r>
    </w:p>
    <w:p w:rsidR="00F34E2F" w:rsidRDefault="00F34E2F" w:rsidP="00F34E2F">
      <w:pPr>
        <w:spacing w:line="240" w:lineRule="auto"/>
        <w:jc w:val="center"/>
        <w:rPr>
          <w:rFonts w:ascii="Arial" w:hAnsi="Arial" w:cs="Arial"/>
          <w:b/>
          <w:bCs/>
        </w:rPr>
      </w:pPr>
      <w:r>
        <w:rPr>
          <w:rFonts w:ascii="Arial" w:hAnsi="Arial" w:cs="Arial"/>
          <w:b/>
          <w:bCs/>
        </w:rPr>
        <w:t>0,23€</w:t>
      </w:r>
    </w:p>
    <w:p w:rsidR="00F34E2F" w:rsidRDefault="00F34E2F" w:rsidP="00F34E2F">
      <w:pPr>
        <w:widowControl w:val="0"/>
        <w:numPr>
          <w:ilvl w:val="0"/>
          <w:numId w:val="4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samostatne stojace garáže a samostatné stavby hromadných garáží a stavby určené alebo používané na tieto účely, postavené mimo bytových domov:</w:t>
      </w:r>
    </w:p>
    <w:p w:rsidR="00F34E2F" w:rsidRDefault="00F34E2F" w:rsidP="00F34E2F">
      <w:pPr>
        <w:tabs>
          <w:tab w:val="left" w:pos="900"/>
        </w:tabs>
        <w:spacing w:line="240" w:lineRule="auto"/>
        <w:jc w:val="center"/>
        <w:rPr>
          <w:rFonts w:ascii="Arial" w:hAnsi="Arial" w:cs="Arial"/>
          <w:b/>
          <w:bCs/>
        </w:rPr>
      </w:pPr>
      <w:r>
        <w:rPr>
          <w:rFonts w:ascii="Arial" w:hAnsi="Arial" w:cs="Arial"/>
          <w:b/>
          <w:bCs/>
        </w:rPr>
        <w:t>0,20€</w:t>
      </w:r>
    </w:p>
    <w:p w:rsidR="00F34E2F" w:rsidRDefault="00F34E2F" w:rsidP="00F34E2F">
      <w:pPr>
        <w:widowControl w:val="0"/>
        <w:numPr>
          <w:ilvl w:val="0"/>
          <w:numId w:val="4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priemyselné stavby,  stavby slúžiace energetike, stavby slúžiace stavebníctvu, stavby využívané na skladovanie vlastnej produkcie vrátane stavieb na vlastnú administratívu:</w:t>
      </w:r>
    </w:p>
    <w:p w:rsidR="00F34E2F" w:rsidRDefault="00F34E2F" w:rsidP="00F34E2F">
      <w:pPr>
        <w:spacing w:line="240" w:lineRule="auto"/>
        <w:jc w:val="center"/>
        <w:rPr>
          <w:rFonts w:ascii="Arial" w:hAnsi="Arial" w:cs="Arial"/>
          <w:b/>
          <w:bCs/>
        </w:rPr>
      </w:pPr>
      <w:r>
        <w:rPr>
          <w:rFonts w:ascii="Arial" w:hAnsi="Arial" w:cs="Arial"/>
          <w:b/>
          <w:bCs/>
        </w:rPr>
        <w:t>0,37€</w:t>
      </w:r>
    </w:p>
    <w:p w:rsidR="00F34E2F" w:rsidRDefault="00F34E2F" w:rsidP="00F34E2F">
      <w:pPr>
        <w:widowControl w:val="0"/>
        <w:numPr>
          <w:ilvl w:val="0"/>
          <w:numId w:val="4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stavby na ostatné podnikanie a zárobkovú činnosť, skladovanie a administratívu súvisiacu s ostatným podnikaním a so zárobkovou činnosťou:</w:t>
      </w:r>
    </w:p>
    <w:p w:rsidR="00F34E2F" w:rsidRDefault="00F34E2F" w:rsidP="00F34E2F">
      <w:pPr>
        <w:spacing w:line="240" w:lineRule="auto"/>
        <w:jc w:val="center"/>
        <w:rPr>
          <w:rFonts w:ascii="Arial" w:hAnsi="Arial" w:cs="Arial"/>
          <w:b/>
          <w:bCs/>
        </w:rPr>
      </w:pPr>
      <w:r>
        <w:rPr>
          <w:rFonts w:ascii="Arial" w:hAnsi="Arial" w:cs="Arial"/>
          <w:b/>
          <w:bCs/>
        </w:rPr>
        <w:t>0,76€</w:t>
      </w:r>
    </w:p>
    <w:p w:rsidR="00F34E2F" w:rsidRDefault="00F34E2F" w:rsidP="00F34E2F">
      <w:pPr>
        <w:widowControl w:val="0"/>
        <w:numPr>
          <w:ilvl w:val="0"/>
          <w:numId w:val="4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ostatné stavby neuvedené v písmene a) až f):</w:t>
      </w:r>
    </w:p>
    <w:p w:rsidR="00F34E2F" w:rsidRDefault="00F34E2F" w:rsidP="00F34E2F">
      <w:pPr>
        <w:spacing w:line="240" w:lineRule="auto"/>
        <w:jc w:val="center"/>
        <w:rPr>
          <w:rFonts w:ascii="Arial" w:hAnsi="Arial" w:cs="Arial"/>
          <w:sz w:val="20"/>
          <w:szCs w:val="20"/>
        </w:rPr>
      </w:pPr>
      <w:r>
        <w:rPr>
          <w:rFonts w:ascii="Arial" w:hAnsi="Arial" w:cs="Arial"/>
          <w:b/>
          <w:bCs/>
        </w:rPr>
        <w:t>0,10€</w:t>
      </w:r>
    </w:p>
    <w:p w:rsidR="00F34E2F" w:rsidRDefault="00F34E2F" w:rsidP="00F34E2F">
      <w:pPr>
        <w:widowControl w:val="0"/>
        <w:numPr>
          <w:ilvl w:val="0"/>
          <w:numId w:val="2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Správca dane určuje v súlade s </w:t>
      </w:r>
      <w:proofErr w:type="spellStart"/>
      <w:r>
        <w:rPr>
          <w:rFonts w:ascii="Arial" w:hAnsi="Arial" w:cs="Arial"/>
          <w:sz w:val="20"/>
          <w:szCs w:val="20"/>
        </w:rPr>
        <w:t>ust</w:t>
      </w:r>
      <w:proofErr w:type="spellEnd"/>
      <w:r>
        <w:rPr>
          <w:rFonts w:ascii="Arial" w:hAnsi="Arial" w:cs="Arial"/>
          <w:sz w:val="20"/>
          <w:szCs w:val="20"/>
        </w:rPr>
        <w:t>. § 12 ods.3 zákona o miestnych daniach pri viacpodlažných stavbách príplatok za každé ďalšie podlažie okrem prvého nadzemného podlažia vo výške:</w:t>
      </w:r>
    </w:p>
    <w:p w:rsidR="00F34E2F" w:rsidRDefault="00F34E2F" w:rsidP="00F34E2F">
      <w:pPr>
        <w:spacing w:line="240" w:lineRule="auto"/>
        <w:jc w:val="center"/>
        <w:rPr>
          <w:rFonts w:ascii="Arial" w:hAnsi="Arial" w:cs="Arial"/>
          <w:b/>
          <w:bCs/>
        </w:rPr>
      </w:pPr>
      <w:r>
        <w:rPr>
          <w:rFonts w:ascii="Arial" w:hAnsi="Arial" w:cs="Arial"/>
          <w:b/>
          <w:bCs/>
        </w:rPr>
        <w:t>0,14€</w:t>
      </w:r>
    </w:p>
    <w:p w:rsidR="00F34E2F" w:rsidRDefault="00F34E2F" w:rsidP="00F34E2F">
      <w:pPr>
        <w:widowControl w:val="0"/>
        <w:numPr>
          <w:ilvl w:val="0"/>
          <w:numId w:val="2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Daň zo stavieb sa vypočíta  podľa § 12a zákona o miestnych daniach. </w:t>
      </w:r>
    </w:p>
    <w:p w:rsidR="00F34E2F" w:rsidRDefault="00F34E2F" w:rsidP="00F34E2F">
      <w:pPr>
        <w:spacing w:line="240" w:lineRule="auto"/>
        <w:jc w:val="center"/>
        <w:rPr>
          <w:rFonts w:ascii="Arial" w:hAnsi="Arial" w:cs="Arial"/>
          <w:b/>
          <w:bCs/>
          <w:sz w:val="20"/>
          <w:szCs w:val="20"/>
        </w:rPr>
      </w:pPr>
    </w:p>
    <w:p w:rsidR="00F34E2F" w:rsidRDefault="00F34E2F" w:rsidP="00F34E2F">
      <w:pPr>
        <w:spacing w:line="240" w:lineRule="auto"/>
        <w:jc w:val="center"/>
        <w:rPr>
          <w:rFonts w:ascii="Arial" w:hAnsi="Arial" w:cs="Arial"/>
          <w:b/>
          <w:bCs/>
          <w:sz w:val="20"/>
          <w:szCs w:val="20"/>
        </w:rPr>
      </w:pPr>
    </w:p>
    <w:p w:rsidR="00F34E2F" w:rsidRDefault="00F34E2F" w:rsidP="00F34E2F">
      <w:pPr>
        <w:spacing w:line="240" w:lineRule="auto"/>
        <w:jc w:val="center"/>
        <w:rPr>
          <w:rFonts w:ascii="Arial" w:hAnsi="Arial" w:cs="Arial"/>
          <w:b/>
          <w:bCs/>
        </w:rPr>
      </w:pPr>
      <w:r>
        <w:rPr>
          <w:rFonts w:ascii="Arial" w:hAnsi="Arial" w:cs="Arial"/>
          <w:b/>
          <w:bCs/>
        </w:rPr>
        <w:t>§ 5</w:t>
      </w:r>
    </w:p>
    <w:p w:rsidR="00F34E2F" w:rsidRDefault="00F34E2F" w:rsidP="00F34E2F">
      <w:pPr>
        <w:spacing w:line="240" w:lineRule="auto"/>
        <w:jc w:val="center"/>
        <w:rPr>
          <w:rFonts w:ascii="Arial" w:hAnsi="Arial" w:cs="Arial"/>
          <w:b/>
          <w:bCs/>
        </w:rPr>
      </w:pPr>
    </w:p>
    <w:p w:rsidR="00F34E2F" w:rsidRDefault="00F34E2F" w:rsidP="00F34E2F">
      <w:pPr>
        <w:pStyle w:val="Nadpis4"/>
        <w:spacing w:line="240" w:lineRule="auto"/>
        <w:rPr>
          <w:rFonts w:ascii="Arial" w:hAnsi="Arial" w:cs="Arial"/>
          <w:b/>
          <w:bCs/>
          <w:sz w:val="22"/>
          <w:szCs w:val="22"/>
        </w:rPr>
      </w:pPr>
      <w:r>
        <w:rPr>
          <w:rFonts w:ascii="Arial" w:hAnsi="Arial" w:cs="Arial"/>
          <w:b/>
          <w:bCs/>
          <w:sz w:val="22"/>
          <w:szCs w:val="22"/>
        </w:rPr>
        <w:t>Daň z bytov</w:t>
      </w:r>
    </w:p>
    <w:p w:rsidR="00F34E2F" w:rsidRDefault="00F34E2F" w:rsidP="00F34E2F">
      <w:pPr>
        <w:ind w:left="567" w:hanging="567"/>
        <w:rPr>
          <w:rFonts w:ascii="Arial" w:hAnsi="Arial" w:cs="Arial"/>
          <w:sz w:val="14"/>
          <w:szCs w:val="14"/>
        </w:rPr>
      </w:pPr>
    </w:p>
    <w:p w:rsidR="00F34E2F" w:rsidRDefault="00F34E2F" w:rsidP="00F34E2F">
      <w:pPr>
        <w:ind w:left="567" w:hanging="567"/>
        <w:rPr>
          <w:rFonts w:ascii="Arial" w:hAnsi="Arial" w:cs="Arial"/>
          <w:sz w:val="14"/>
          <w:szCs w:val="14"/>
        </w:rPr>
      </w:pPr>
    </w:p>
    <w:p w:rsidR="00F34E2F" w:rsidRDefault="00F34E2F" w:rsidP="00F34E2F">
      <w:pPr>
        <w:widowControl w:val="0"/>
        <w:numPr>
          <w:ilvl w:val="0"/>
          <w:numId w:val="28"/>
        </w:numPr>
        <w:tabs>
          <w:tab w:val="clear" w:pos="2547"/>
        </w:tabs>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Daňovníkmi dane z bytov sú tí, ktorí sú uvedení v ustanovení § 13 zákona o miestnych daniach.</w:t>
      </w:r>
    </w:p>
    <w:p w:rsidR="00F34E2F" w:rsidRDefault="00F34E2F" w:rsidP="00F34E2F">
      <w:pPr>
        <w:widowControl w:val="0"/>
        <w:numPr>
          <w:ilvl w:val="0"/>
          <w:numId w:val="28"/>
        </w:numPr>
        <w:tabs>
          <w:tab w:val="clear" w:pos="2547"/>
          <w:tab w:val="num" w:pos="-3402"/>
        </w:tabs>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Predmetom dane z bytov sú byty a nebytové priestory v bytovom dome na území obce Ochodnica, v ktorom aspoň jeden byt alebo nebytový priestor nadobudli do vlastníctva fyzické osoby alebo právnické osoby.</w:t>
      </w:r>
    </w:p>
    <w:p w:rsidR="00F34E2F" w:rsidRDefault="00F34E2F" w:rsidP="00F34E2F">
      <w:pPr>
        <w:widowControl w:val="0"/>
        <w:numPr>
          <w:ilvl w:val="0"/>
          <w:numId w:val="28"/>
        </w:numPr>
        <w:tabs>
          <w:tab w:val="clear" w:pos="2547"/>
        </w:tabs>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Základom dane z bytov je výmera podlahovej plochy bytu alebo nebytového priestoru v m</w:t>
      </w:r>
      <w:r>
        <w:rPr>
          <w:rFonts w:ascii="Arial" w:hAnsi="Arial" w:cs="Arial"/>
          <w:sz w:val="20"/>
          <w:szCs w:val="20"/>
          <w:vertAlign w:val="superscript"/>
        </w:rPr>
        <w:t>2</w:t>
      </w:r>
      <w:r>
        <w:rPr>
          <w:rFonts w:ascii="Arial" w:hAnsi="Arial" w:cs="Arial"/>
          <w:sz w:val="20"/>
          <w:szCs w:val="20"/>
        </w:rPr>
        <w:t xml:space="preserve">.  </w:t>
      </w:r>
    </w:p>
    <w:p w:rsidR="00F34E2F" w:rsidRDefault="00F34E2F" w:rsidP="00F34E2F">
      <w:pPr>
        <w:widowControl w:val="0"/>
        <w:numPr>
          <w:ilvl w:val="0"/>
          <w:numId w:val="28"/>
        </w:numPr>
        <w:tabs>
          <w:tab w:val="clear" w:pos="2547"/>
        </w:tabs>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Správca dane určuje v súlade s </w:t>
      </w:r>
      <w:proofErr w:type="spellStart"/>
      <w:r>
        <w:rPr>
          <w:rFonts w:ascii="Arial" w:hAnsi="Arial" w:cs="Arial"/>
          <w:sz w:val="20"/>
          <w:szCs w:val="20"/>
        </w:rPr>
        <w:t>ust</w:t>
      </w:r>
      <w:proofErr w:type="spellEnd"/>
      <w:r>
        <w:rPr>
          <w:rFonts w:ascii="Arial" w:hAnsi="Arial" w:cs="Arial"/>
          <w:sz w:val="20"/>
          <w:szCs w:val="20"/>
        </w:rPr>
        <w:t>. § 16 ods. 2 ročnú sadzbu dane z bytov v obci Ochodnica v eurách za každý aj začatý m</w:t>
      </w:r>
      <w:r>
        <w:rPr>
          <w:rFonts w:ascii="Arial" w:hAnsi="Arial" w:cs="Arial"/>
          <w:sz w:val="20"/>
          <w:szCs w:val="20"/>
          <w:vertAlign w:val="superscript"/>
        </w:rPr>
        <w:t>2</w:t>
      </w:r>
      <w:r>
        <w:rPr>
          <w:rFonts w:ascii="Arial" w:hAnsi="Arial" w:cs="Arial"/>
          <w:sz w:val="20"/>
          <w:szCs w:val="20"/>
        </w:rPr>
        <w:t xml:space="preserve"> podlahovej plochy bytu vo výške:</w:t>
      </w:r>
    </w:p>
    <w:p w:rsidR="00F34E2F" w:rsidRDefault="00F34E2F" w:rsidP="00F34E2F">
      <w:pPr>
        <w:spacing w:line="240" w:lineRule="auto"/>
        <w:ind w:left="-27"/>
        <w:jc w:val="center"/>
        <w:rPr>
          <w:rFonts w:ascii="Arial" w:hAnsi="Arial" w:cs="Arial"/>
          <w:b/>
          <w:bCs/>
        </w:rPr>
      </w:pPr>
      <w:r>
        <w:rPr>
          <w:rFonts w:ascii="Arial" w:hAnsi="Arial" w:cs="Arial"/>
          <w:b/>
          <w:bCs/>
        </w:rPr>
        <w:t>0,10€</w:t>
      </w:r>
    </w:p>
    <w:p w:rsidR="00F34E2F" w:rsidRDefault="00F34E2F" w:rsidP="00F34E2F">
      <w:pPr>
        <w:widowControl w:val="0"/>
        <w:numPr>
          <w:ilvl w:val="0"/>
          <w:numId w:val="28"/>
        </w:numPr>
        <w:tabs>
          <w:tab w:val="clear" w:pos="2547"/>
        </w:tabs>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Správca dane určuje v súlade s </w:t>
      </w:r>
      <w:proofErr w:type="spellStart"/>
      <w:r>
        <w:rPr>
          <w:rFonts w:ascii="Arial" w:hAnsi="Arial" w:cs="Arial"/>
          <w:sz w:val="20"/>
          <w:szCs w:val="20"/>
        </w:rPr>
        <w:t>ust</w:t>
      </w:r>
      <w:proofErr w:type="spellEnd"/>
      <w:r>
        <w:rPr>
          <w:rFonts w:ascii="Arial" w:hAnsi="Arial" w:cs="Arial"/>
          <w:sz w:val="20"/>
          <w:szCs w:val="20"/>
        </w:rPr>
        <w:t xml:space="preserve">. § 16 ods.3 </w:t>
      </w:r>
      <w:r>
        <w:rPr>
          <w:rFonts w:ascii="Arial" w:hAnsi="Arial" w:cs="Arial"/>
          <w:b/>
          <w:bCs/>
          <w:sz w:val="20"/>
          <w:szCs w:val="20"/>
        </w:rPr>
        <w:t>ročnú sadzbu dane z bytov</w:t>
      </w:r>
      <w:r>
        <w:rPr>
          <w:rFonts w:ascii="Arial" w:hAnsi="Arial" w:cs="Arial"/>
          <w:sz w:val="20"/>
          <w:szCs w:val="20"/>
        </w:rPr>
        <w:t xml:space="preserve"> v obci Ochodnica nasledovne: </w:t>
      </w:r>
    </w:p>
    <w:p w:rsidR="00F34E2F" w:rsidRDefault="00F34E2F" w:rsidP="00F34E2F">
      <w:pPr>
        <w:widowControl w:val="0"/>
        <w:numPr>
          <w:ilvl w:val="1"/>
          <w:numId w:val="2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za každý aj začatý m</w:t>
      </w:r>
      <w:r>
        <w:rPr>
          <w:rFonts w:ascii="Arial" w:hAnsi="Arial" w:cs="Arial"/>
          <w:sz w:val="20"/>
          <w:szCs w:val="20"/>
          <w:vertAlign w:val="superscript"/>
        </w:rPr>
        <w:t>2</w:t>
      </w:r>
      <w:r>
        <w:rPr>
          <w:rFonts w:ascii="Arial" w:hAnsi="Arial" w:cs="Arial"/>
          <w:sz w:val="20"/>
          <w:szCs w:val="20"/>
        </w:rPr>
        <w:t xml:space="preserve"> plochy nebytového priestoru, ktoré sa využívajú na podnikanie a inú zárobkovú činnosť:</w:t>
      </w:r>
    </w:p>
    <w:p w:rsidR="00F34E2F" w:rsidRDefault="00F34E2F" w:rsidP="00F34E2F">
      <w:pPr>
        <w:spacing w:line="240" w:lineRule="auto"/>
        <w:jc w:val="center"/>
        <w:rPr>
          <w:rFonts w:ascii="Arial" w:hAnsi="Arial" w:cs="Arial"/>
          <w:sz w:val="20"/>
          <w:szCs w:val="20"/>
        </w:rPr>
      </w:pPr>
      <w:r>
        <w:rPr>
          <w:rFonts w:ascii="Arial" w:hAnsi="Arial" w:cs="Arial"/>
          <w:b/>
          <w:bCs/>
        </w:rPr>
        <w:t>0,33€</w:t>
      </w:r>
    </w:p>
    <w:p w:rsidR="00F34E2F" w:rsidRDefault="00F34E2F" w:rsidP="00F34E2F">
      <w:pPr>
        <w:widowControl w:val="0"/>
        <w:numPr>
          <w:ilvl w:val="1"/>
          <w:numId w:val="2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za každý aj začatý m</w:t>
      </w:r>
      <w:r>
        <w:rPr>
          <w:rFonts w:ascii="Arial" w:hAnsi="Arial" w:cs="Arial"/>
          <w:sz w:val="20"/>
          <w:szCs w:val="20"/>
          <w:vertAlign w:val="superscript"/>
        </w:rPr>
        <w:t>2</w:t>
      </w:r>
      <w:r>
        <w:rPr>
          <w:rFonts w:ascii="Arial" w:hAnsi="Arial" w:cs="Arial"/>
          <w:sz w:val="20"/>
          <w:szCs w:val="20"/>
        </w:rPr>
        <w:t xml:space="preserve"> plochy nebytového priestoru, ktoré sa nevyužívajú na podnikanie a inú zárobkovú činnosť:</w:t>
      </w:r>
    </w:p>
    <w:p w:rsidR="00F34E2F" w:rsidRDefault="00F34E2F" w:rsidP="00F34E2F">
      <w:pPr>
        <w:spacing w:line="240" w:lineRule="auto"/>
        <w:jc w:val="center"/>
        <w:rPr>
          <w:rFonts w:ascii="Arial" w:hAnsi="Arial" w:cs="Arial"/>
          <w:b/>
          <w:bCs/>
        </w:rPr>
      </w:pPr>
      <w:r>
        <w:rPr>
          <w:rFonts w:ascii="Arial" w:hAnsi="Arial" w:cs="Arial"/>
          <w:b/>
          <w:bCs/>
        </w:rPr>
        <w:t>0,043€</w:t>
      </w:r>
    </w:p>
    <w:p w:rsidR="00F34E2F" w:rsidRDefault="00F34E2F" w:rsidP="00F34E2F">
      <w:pPr>
        <w:spacing w:line="240" w:lineRule="auto"/>
        <w:ind w:left="567" w:hanging="567"/>
        <w:jc w:val="both"/>
        <w:rPr>
          <w:rFonts w:ascii="Arial" w:hAnsi="Arial" w:cs="Arial"/>
          <w:sz w:val="20"/>
          <w:szCs w:val="20"/>
        </w:rPr>
      </w:pPr>
    </w:p>
    <w:p w:rsidR="00F34E2F" w:rsidRDefault="00F34E2F" w:rsidP="00F34E2F">
      <w:pPr>
        <w:spacing w:line="240" w:lineRule="auto"/>
        <w:jc w:val="center"/>
        <w:rPr>
          <w:rFonts w:ascii="Arial" w:hAnsi="Arial" w:cs="Arial"/>
          <w:b/>
          <w:bCs/>
        </w:rPr>
      </w:pPr>
      <w:r>
        <w:rPr>
          <w:rFonts w:ascii="Arial" w:hAnsi="Arial" w:cs="Arial"/>
          <w:b/>
          <w:bCs/>
        </w:rPr>
        <w:t>§ 6</w:t>
      </w:r>
    </w:p>
    <w:p w:rsidR="00F34E2F" w:rsidRDefault="00F34E2F" w:rsidP="00F34E2F">
      <w:pPr>
        <w:spacing w:line="240" w:lineRule="auto"/>
        <w:jc w:val="center"/>
        <w:rPr>
          <w:rFonts w:ascii="Arial" w:hAnsi="Arial" w:cs="Arial"/>
          <w:b/>
          <w:bCs/>
        </w:rPr>
      </w:pPr>
    </w:p>
    <w:p w:rsidR="00F34E2F" w:rsidRDefault="00F34E2F" w:rsidP="00F34E2F">
      <w:pPr>
        <w:pStyle w:val="Nadpis4"/>
        <w:spacing w:line="240" w:lineRule="auto"/>
        <w:rPr>
          <w:rFonts w:ascii="Arial" w:hAnsi="Arial" w:cs="Arial"/>
          <w:b/>
          <w:bCs/>
          <w:sz w:val="20"/>
          <w:szCs w:val="20"/>
        </w:rPr>
      </w:pPr>
      <w:r>
        <w:rPr>
          <w:rFonts w:ascii="Arial" w:hAnsi="Arial" w:cs="Arial"/>
          <w:b/>
          <w:bCs/>
          <w:sz w:val="22"/>
          <w:szCs w:val="22"/>
        </w:rPr>
        <w:t>Spoločné ustanovenia pre daň z nehnuteľností</w:t>
      </w:r>
    </w:p>
    <w:p w:rsidR="00F34E2F" w:rsidRDefault="00F34E2F" w:rsidP="00F34E2F">
      <w:pPr>
        <w:rPr>
          <w:rFonts w:ascii="Arial" w:hAnsi="Arial" w:cs="Arial"/>
          <w:sz w:val="14"/>
          <w:szCs w:val="14"/>
        </w:rPr>
      </w:pPr>
    </w:p>
    <w:p w:rsidR="00F34E2F" w:rsidRDefault="00F34E2F" w:rsidP="00F34E2F">
      <w:pPr>
        <w:widowControl w:val="0"/>
        <w:numPr>
          <w:ilvl w:val="0"/>
          <w:numId w:val="41"/>
        </w:num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Zníženie dane zo stavieb</w:t>
      </w:r>
      <w:r>
        <w:rPr>
          <w:rFonts w:ascii="Arial" w:hAnsi="Arial" w:cs="Arial"/>
          <w:sz w:val="20"/>
          <w:szCs w:val="20"/>
        </w:rPr>
        <w:t>:</w:t>
      </w:r>
    </w:p>
    <w:p w:rsidR="00F34E2F" w:rsidRDefault="00F34E2F" w:rsidP="00F34E2F">
      <w:pPr>
        <w:spacing w:line="240" w:lineRule="auto"/>
        <w:ind w:left="630"/>
        <w:jc w:val="both"/>
        <w:rPr>
          <w:rFonts w:ascii="Arial" w:hAnsi="Arial" w:cs="Arial"/>
          <w:sz w:val="20"/>
          <w:szCs w:val="20"/>
        </w:rPr>
      </w:pPr>
      <w:r>
        <w:rPr>
          <w:rFonts w:ascii="Arial" w:hAnsi="Arial" w:cs="Arial"/>
          <w:sz w:val="20"/>
          <w:szCs w:val="20"/>
        </w:rPr>
        <w:t>V súlade s </w:t>
      </w:r>
      <w:proofErr w:type="spellStart"/>
      <w:r>
        <w:rPr>
          <w:rFonts w:ascii="Arial" w:hAnsi="Arial" w:cs="Arial"/>
          <w:sz w:val="20"/>
          <w:szCs w:val="20"/>
        </w:rPr>
        <w:t>ust</w:t>
      </w:r>
      <w:proofErr w:type="spellEnd"/>
      <w:r>
        <w:rPr>
          <w:rFonts w:ascii="Arial" w:hAnsi="Arial" w:cs="Arial"/>
          <w:sz w:val="20"/>
          <w:szCs w:val="20"/>
        </w:rPr>
        <w:t>. § 17 ods.3 zákona o miestnych daniach podľa miestnych podmienok v obci Ochodnica znižuje</w:t>
      </w:r>
      <w:r>
        <w:rPr>
          <w:rFonts w:ascii="Arial" w:hAnsi="Arial" w:cs="Arial"/>
          <w:b/>
          <w:bCs/>
          <w:sz w:val="20"/>
          <w:szCs w:val="20"/>
        </w:rPr>
        <w:t xml:space="preserve"> </w:t>
      </w:r>
      <w:r>
        <w:rPr>
          <w:rFonts w:ascii="Arial" w:hAnsi="Arial" w:cs="Arial"/>
          <w:sz w:val="20"/>
          <w:szCs w:val="20"/>
        </w:rPr>
        <w:t xml:space="preserve">správca dane daň zo stavieb nasledovne: </w:t>
      </w:r>
    </w:p>
    <w:p w:rsidR="00F34E2F" w:rsidRDefault="00F34E2F" w:rsidP="00F34E2F">
      <w:pPr>
        <w:widowControl w:val="0"/>
        <w:numPr>
          <w:ilvl w:val="0"/>
          <w:numId w:val="5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o </w:t>
      </w:r>
      <w:r>
        <w:rPr>
          <w:rFonts w:ascii="Arial" w:hAnsi="Arial" w:cs="Arial"/>
          <w:b/>
          <w:bCs/>
          <w:sz w:val="20"/>
          <w:szCs w:val="20"/>
        </w:rPr>
        <w:t>50 %</w:t>
      </w:r>
      <w:r>
        <w:rPr>
          <w:rFonts w:ascii="Arial" w:hAnsi="Arial" w:cs="Arial"/>
          <w:sz w:val="20"/>
          <w:szCs w:val="20"/>
        </w:rPr>
        <w:t xml:space="preserve"> garáže vo vlastníctve občanov  držiteľov preukazu občana s ťažkým zdravotným postihnutím, alebo držiteľov preukazu občana s ťažkým zdravotným postihnutím s potrebou sprievodcu, ktoré slúžia pre motorové vozidlo používané na ich dopravu.</w:t>
      </w:r>
    </w:p>
    <w:p w:rsidR="00F34E2F" w:rsidRDefault="00F34E2F" w:rsidP="00F34E2F">
      <w:pPr>
        <w:spacing w:line="240" w:lineRule="auto"/>
        <w:ind w:left="1080"/>
        <w:jc w:val="both"/>
        <w:rPr>
          <w:rFonts w:ascii="Arial" w:hAnsi="Arial" w:cs="Arial"/>
          <w:sz w:val="20"/>
          <w:szCs w:val="20"/>
        </w:rPr>
      </w:pPr>
      <w:r w:rsidRPr="001A6219">
        <w:rPr>
          <w:rFonts w:ascii="Arial" w:hAnsi="Arial" w:cs="Arial"/>
          <w:sz w:val="20"/>
          <w:szCs w:val="20"/>
        </w:rPr>
        <w:t>-</w:t>
      </w:r>
      <w:r w:rsidRPr="001A6219">
        <w:rPr>
          <w:rFonts w:ascii="Arial" w:hAnsi="Arial" w:cs="Arial"/>
          <w:b/>
          <w:sz w:val="20"/>
          <w:szCs w:val="20"/>
        </w:rPr>
        <w:t xml:space="preserve">    o 50 %</w:t>
      </w:r>
      <w:r>
        <w:rPr>
          <w:rFonts w:ascii="Arial" w:hAnsi="Arial" w:cs="Arial"/>
          <w:sz w:val="20"/>
          <w:szCs w:val="20"/>
        </w:rPr>
        <w:t xml:space="preserve"> rodinné domy vo vlastníctve občanov držiteľov preukazu občana   </w:t>
      </w:r>
    </w:p>
    <w:p w:rsidR="00F34E2F" w:rsidRDefault="00F34E2F" w:rsidP="00F34E2F">
      <w:pPr>
        <w:spacing w:line="240" w:lineRule="auto"/>
        <w:ind w:left="1080"/>
        <w:jc w:val="both"/>
        <w:rPr>
          <w:rFonts w:ascii="Arial" w:hAnsi="Arial" w:cs="Arial"/>
          <w:sz w:val="20"/>
          <w:szCs w:val="20"/>
        </w:rPr>
      </w:pPr>
      <w:r>
        <w:rPr>
          <w:rFonts w:ascii="Arial" w:hAnsi="Arial" w:cs="Arial"/>
          <w:sz w:val="20"/>
          <w:szCs w:val="20"/>
        </w:rPr>
        <w:t xml:space="preserve">         s ťažkým zdravotným postihnutím, ktorý býva v rodinnom dome sám a je </w:t>
      </w:r>
    </w:p>
    <w:p w:rsidR="00F34E2F" w:rsidRDefault="00F34E2F" w:rsidP="00F34E2F">
      <w:pPr>
        <w:spacing w:line="240" w:lineRule="auto"/>
        <w:ind w:left="1080"/>
        <w:jc w:val="both"/>
        <w:rPr>
          <w:rFonts w:ascii="Arial" w:hAnsi="Arial" w:cs="Arial"/>
          <w:sz w:val="20"/>
          <w:szCs w:val="20"/>
        </w:rPr>
      </w:pPr>
      <w:r>
        <w:rPr>
          <w:rFonts w:ascii="Arial" w:hAnsi="Arial" w:cs="Arial"/>
          <w:sz w:val="20"/>
          <w:szCs w:val="20"/>
        </w:rPr>
        <w:t xml:space="preserve">         vlastníkom rodinného domu</w:t>
      </w:r>
    </w:p>
    <w:p w:rsidR="00F34E2F" w:rsidRDefault="00F34E2F" w:rsidP="00F34E2F">
      <w:pPr>
        <w:widowControl w:val="0"/>
        <w:numPr>
          <w:ilvl w:val="0"/>
          <w:numId w:val="51"/>
        </w:numPr>
        <w:autoSpaceDE w:val="0"/>
        <w:autoSpaceDN w:val="0"/>
        <w:adjustRightInd w:val="0"/>
        <w:spacing w:after="0" w:line="240" w:lineRule="auto"/>
        <w:jc w:val="both"/>
        <w:rPr>
          <w:rFonts w:ascii="Arial" w:hAnsi="Arial" w:cs="Arial"/>
          <w:sz w:val="20"/>
          <w:szCs w:val="20"/>
        </w:rPr>
      </w:pPr>
    </w:p>
    <w:p w:rsidR="00F34E2F" w:rsidRDefault="00F34E2F" w:rsidP="00F34E2F">
      <w:pPr>
        <w:pStyle w:val="Zarkazkladnhotextu"/>
        <w:numPr>
          <w:ilvl w:val="0"/>
          <w:numId w:val="41"/>
        </w:numPr>
        <w:spacing w:line="240" w:lineRule="auto"/>
        <w:rPr>
          <w:rFonts w:ascii="Arial" w:hAnsi="Arial" w:cs="Arial"/>
          <w:b/>
          <w:bCs/>
          <w:sz w:val="20"/>
          <w:szCs w:val="20"/>
        </w:rPr>
      </w:pPr>
      <w:r>
        <w:rPr>
          <w:rFonts w:ascii="Arial" w:hAnsi="Arial" w:cs="Arial"/>
          <w:b/>
          <w:bCs/>
          <w:sz w:val="20"/>
          <w:szCs w:val="20"/>
        </w:rPr>
        <w:t>Oslobodenie</w:t>
      </w:r>
      <w:r>
        <w:rPr>
          <w:rFonts w:ascii="Arial" w:hAnsi="Arial" w:cs="Arial"/>
          <w:sz w:val="20"/>
          <w:szCs w:val="20"/>
        </w:rPr>
        <w:t xml:space="preserve"> od dane:</w:t>
      </w:r>
    </w:p>
    <w:p w:rsidR="00F34E2F" w:rsidRDefault="00F34E2F" w:rsidP="00F34E2F">
      <w:pPr>
        <w:pStyle w:val="Zarkazkladnhotextu"/>
        <w:numPr>
          <w:ilvl w:val="2"/>
          <w:numId w:val="41"/>
        </w:numPr>
        <w:spacing w:line="240" w:lineRule="auto"/>
        <w:rPr>
          <w:rFonts w:ascii="Arial" w:hAnsi="Arial" w:cs="Arial"/>
          <w:b/>
          <w:bCs/>
          <w:sz w:val="20"/>
          <w:szCs w:val="20"/>
        </w:rPr>
      </w:pPr>
      <w:r>
        <w:rPr>
          <w:rFonts w:ascii="Arial" w:hAnsi="Arial" w:cs="Arial"/>
          <w:sz w:val="20"/>
          <w:szCs w:val="20"/>
        </w:rPr>
        <w:t>v súlade s </w:t>
      </w:r>
      <w:proofErr w:type="spellStart"/>
      <w:r>
        <w:rPr>
          <w:rFonts w:ascii="Arial" w:hAnsi="Arial" w:cs="Arial"/>
          <w:sz w:val="20"/>
          <w:szCs w:val="20"/>
        </w:rPr>
        <w:t>ust</w:t>
      </w:r>
      <w:proofErr w:type="spellEnd"/>
      <w:r>
        <w:rPr>
          <w:rFonts w:ascii="Arial" w:hAnsi="Arial" w:cs="Arial"/>
          <w:sz w:val="20"/>
          <w:szCs w:val="20"/>
        </w:rPr>
        <w:t xml:space="preserve">. § 17 ods. 2 zákona  o miestnych daniach s ohľadom na miestne podmienky  v obci Ochodnica sa od dane z pozemkov  </w:t>
      </w:r>
      <w:r>
        <w:rPr>
          <w:rFonts w:ascii="Arial" w:hAnsi="Arial" w:cs="Arial"/>
          <w:b/>
          <w:bCs/>
          <w:sz w:val="20"/>
          <w:szCs w:val="20"/>
        </w:rPr>
        <w:t xml:space="preserve">oslobodzujú </w:t>
      </w:r>
      <w:r>
        <w:rPr>
          <w:rFonts w:ascii="Arial" w:hAnsi="Arial" w:cs="Arial"/>
          <w:sz w:val="20"/>
          <w:szCs w:val="20"/>
        </w:rPr>
        <w:t xml:space="preserve">nasledovné </w:t>
      </w:r>
      <w:r>
        <w:rPr>
          <w:rFonts w:ascii="Arial" w:hAnsi="Arial" w:cs="Arial"/>
          <w:b/>
          <w:bCs/>
          <w:sz w:val="20"/>
          <w:szCs w:val="20"/>
        </w:rPr>
        <w:t>pozemky:</w:t>
      </w:r>
    </w:p>
    <w:p w:rsidR="00F34E2F" w:rsidRDefault="00F34E2F" w:rsidP="00F34E2F">
      <w:pPr>
        <w:widowControl w:val="0"/>
        <w:numPr>
          <w:ilvl w:val="3"/>
          <w:numId w:val="41"/>
        </w:numPr>
        <w:tabs>
          <w:tab w:val="num" w:pos="156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pozemky na ktorých sú cintoríny</w:t>
      </w:r>
    </w:p>
    <w:p w:rsidR="00F34E2F" w:rsidRDefault="00F34E2F" w:rsidP="00F34E2F">
      <w:pPr>
        <w:widowControl w:val="0"/>
        <w:numPr>
          <w:ilvl w:val="1"/>
          <w:numId w:val="41"/>
        </w:numPr>
        <w:tabs>
          <w:tab w:val="num" w:pos="156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pozemky a stavby užívané školami a školskými zariadeniami </w:t>
      </w:r>
    </w:p>
    <w:p w:rsidR="00F34E2F" w:rsidRDefault="00F34E2F" w:rsidP="00F34E2F">
      <w:pPr>
        <w:widowControl w:val="0"/>
        <w:numPr>
          <w:ilvl w:val="1"/>
          <w:numId w:val="41"/>
        </w:numPr>
        <w:tabs>
          <w:tab w:val="num" w:pos="1560"/>
          <w:tab w:val="num" w:pos="288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pozemky a stavby športového zariadenia</w:t>
      </w:r>
    </w:p>
    <w:p w:rsidR="00F34E2F" w:rsidRDefault="00F34E2F" w:rsidP="00F34E2F">
      <w:pPr>
        <w:widowControl w:val="0"/>
        <w:numPr>
          <w:ilvl w:val="1"/>
          <w:numId w:val="48"/>
        </w:numPr>
        <w:tabs>
          <w:tab w:val="clear" w:pos="1647"/>
        </w:tabs>
        <w:autoSpaceDE w:val="0"/>
        <w:autoSpaceDN w:val="0"/>
        <w:adjustRightInd w:val="0"/>
        <w:spacing w:after="0" w:line="240" w:lineRule="auto"/>
        <w:ind w:left="1710"/>
        <w:jc w:val="both"/>
        <w:rPr>
          <w:rFonts w:ascii="Arial" w:hAnsi="Arial" w:cs="Arial"/>
          <w:sz w:val="20"/>
          <w:szCs w:val="20"/>
        </w:rPr>
      </w:pPr>
      <w:r>
        <w:rPr>
          <w:rFonts w:ascii="Arial" w:hAnsi="Arial" w:cs="Arial"/>
          <w:sz w:val="20"/>
          <w:szCs w:val="20"/>
        </w:rPr>
        <w:t xml:space="preserve">  v súlade s </w:t>
      </w:r>
      <w:proofErr w:type="spellStart"/>
      <w:r>
        <w:rPr>
          <w:rFonts w:ascii="Arial" w:hAnsi="Arial" w:cs="Arial"/>
          <w:sz w:val="20"/>
          <w:szCs w:val="20"/>
        </w:rPr>
        <w:t>ust</w:t>
      </w:r>
      <w:proofErr w:type="spellEnd"/>
      <w:r>
        <w:rPr>
          <w:rFonts w:ascii="Arial" w:hAnsi="Arial" w:cs="Arial"/>
          <w:sz w:val="20"/>
          <w:szCs w:val="20"/>
        </w:rPr>
        <w:t xml:space="preserve">. § 17 ods. 3 zákona o miestnych daniach s ohľadom na miestne podmienky  v obci Ochodnica sa od dane zo stavieb </w:t>
      </w:r>
      <w:r>
        <w:rPr>
          <w:rFonts w:ascii="Arial" w:hAnsi="Arial" w:cs="Arial"/>
          <w:b/>
          <w:bCs/>
          <w:sz w:val="20"/>
          <w:szCs w:val="20"/>
        </w:rPr>
        <w:t>oslobodzujú</w:t>
      </w:r>
      <w:r>
        <w:rPr>
          <w:rFonts w:ascii="Arial" w:hAnsi="Arial" w:cs="Arial"/>
          <w:sz w:val="20"/>
          <w:szCs w:val="20"/>
        </w:rPr>
        <w:t xml:space="preserve"> nasledovné</w:t>
      </w:r>
      <w:r>
        <w:rPr>
          <w:rFonts w:ascii="Arial" w:hAnsi="Arial" w:cs="Arial"/>
          <w:b/>
          <w:bCs/>
          <w:i/>
          <w:iCs/>
          <w:sz w:val="20"/>
          <w:szCs w:val="20"/>
        </w:rPr>
        <w:t xml:space="preserve"> </w:t>
      </w:r>
      <w:r>
        <w:rPr>
          <w:rFonts w:ascii="Arial" w:hAnsi="Arial" w:cs="Arial"/>
          <w:b/>
          <w:bCs/>
          <w:sz w:val="20"/>
          <w:szCs w:val="20"/>
        </w:rPr>
        <w:t>stavby</w:t>
      </w:r>
      <w:r>
        <w:rPr>
          <w:rFonts w:ascii="Arial" w:hAnsi="Arial" w:cs="Arial"/>
          <w:sz w:val="20"/>
          <w:szCs w:val="20"/>
        </w:rPr>
        <w:t>:</w:t>
      </w:r>
    </w:p>
    <w:p w:rsidR="00F34E2F" w:rsidRDefault="00F34E2F" w:rsidP="00F34E2F">
      <w:pPr>
        <w:spacing w:line="240" w:lineRule="auto"/>
        <w:ind w:left="1143"/>
        <w:jc w:val="both"/>
        <w:rPr>
          <w:rFonts w:ascii="Arial" w:hAnsi="Arial" w:cs="Arial"/>
          <w:sz w:val="20"/>
          <w:szCs w:val="20"/>
        </w:rPr>
      </w:pPr>
    </w:p>
    <w:p w:rsidR="00F34E2F" w:rsidRDefault="00F34E2F" w:rsidP="00F34E2F">
      <w:pPr>
        <w:widowControl w:val="0"/>
        <w:numPr>
          <w:ilvl w:val="0"/>
          <w:numId w:val="4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stavby slúžiace výhradne na vykonávanie náboženských obradov cirkvi /kostol a kaplnka/.</w:t>
      </w:r>
    </w:p>
    <w:p w:rsidR="00D5250C" w:rsidRDefault="00D5250C" w:rsidP="00D5250C">
      <w:pPr>
        <w:widowControl w:val="0"/>
        <w:autoSpaceDE w:val="0"/>
        <w:autoSpaceDN w:val="0"/>
        <w:adjustRightInd w:val="0"/>
        <w:spacing w:after="0" w:line="240" w:lineRule="auto"/>
        <w:ind w:left="1737"/>
        <w:jc w:val="both"/>
        <w:rPr>
          <w:rFonts w:ascii="Arial" w:hAnsi="Arial" w:cs="Arial"/>
          <w:sz w:val="20"/>
          <w:szCs w:val="20"/>
        </w:rPr>
      </w:pPr>
    </w:p>
    <w:p w:rsidR="00F34E2F" w:rsidRPr="00B660F6" w:rsidRDefault="00D5250C" w:rsidP="00B660F6">
      <w:pPr>
        <w:pStyle w:val="Odsekzoznamu"/>
        <w:numPr>
          <w:ilvl w:val="0"/>
          <w:numId w:val="41"/>
        </w:numPr>
        <w:spacing w:line="240" w:lineRule="auto"/>
        <w:jc w:val="both"/>
        <w:rPr>
          <w:rFonts w:ascii="Arial" w:hAnsi="Arial" w:cs="Arial"/>
          <w:sz w:val="20"/>
          <w:szCs w:val="20"/>
        </w:rPr>
      </w:pPr>
      <w:r w:rsidRPr="00B660F6">
        <w:rPr>
          <w:rFonts w:ascii="Arial" w:hAnsi="Arial" w:cs="Arial"/>
          <w:sz w:val="20"/>
          <w:szCs w:val="20"/>
        </w:rPr>
        <w:t>Obec Ochodnica stanovuje poštovné za vystavenie upomienky – výzvy podľa platného cenníka Slovenskej pošty.</w:t>
      </w:r>
    </w:p>
    <w:p w:rsidR="00F34E2F" w:rsidRDefault="00F34E2F" w:rsidP="00F34E2F">
      <w:pPr>
        <w:spacing w:line="240" w:lineRule="auto"/>
        <w:jc w:val="center"/>
        <w:rPr>
          <w:rFonts w:ascii="Arial" w:hAnsi="Arial" w:cs="Arial"/>
          <w:b/>
          <w:bCs/>
        </w:rPr>
      </w:pPr>
      <w:r>
        <w:rPr>
          <w:rFonts w:ascii="Arial" w:hAnsi="Arial" w:cs="Arial"/>
          <w:b/>
          <w:bCs/>
        </w:rPr>
        <w:t>§ 7</w:t>
      </w:r>
    </w:p>
    <w:p w:rsidR="00F34E2F" w:rsidRDefault="00F34E2F" w:rsidP="00F34E2F">
      <w:pPr>
        <w:spacing w:line="240" w:lineRule="auto"/>
        <w:jc w:val="center"/>
        <w:rPr>
          <w:rFonts w:ascii="Arial" w:hAnsi="Arial" w:cs="Arial"/>
          <w:b/>
          <w:bCs/>
        </w:rPr>
      </w:pPr>
    </w:p>
    <w:p w:rsidR="00F34E2F" w:rsidRPr="001A6219" w:rsidRDefault="00F34E2F" w:rsidP="00F34E2F">
      <w:pPr>
        <w:spacing w:line="240" w:lineRule="auto"/>
        <w:jc w:val="center"/>
        <w:rPr>
          <w:rFonts w:ascii="Arial" w:hAnsi="Arial" w:cs="Arial"/>
          <w:b/>
          <w:bCs/>
        </w:rPr>
      </w:pPr>
      <w:r>
        <w:rPr>
          <w:rFonts w:ascii="Arial" w:hAnsi="Arial" w:cs="Arial"/>
          <w:b/>
          <w:bCs/>
        </w:rPr>
        <w:t>Vznik a zánik daňovej povinnosti</w:t>
      </w:r>
    </w:p>
    <w:p w:rsidR="00F34E2F" w:rsidRDefault="00F34E2F" w:rsidP="00F34E2F">
      <w:pPr>
        <w:spacing w:line="240" w:lineRule="auto"/>
        <w:jc w:val="both"/>
        <w:rPr>
          <w:rFonts w:ascii="Arial" w:hAnsi="Arial" w:cs="Arial"/>
          <w:b/>
          <w:bCs/>
          <w:sz w:val="20"/>
          <w:szCs w:val="20"/>
        </w:rPr>
      </w:pPr>
    </w:p>
    <w:p w:rsidR="00F34E2F" w:rsidRDefault="00F34E2F" w:rsidP="00F34E2F">
      <w:pPr>
        <w:spacing w:line="240" w:lineRule="auto"/>
        <w:ind w:firstLine="720"/>
        <w:jc w:val="both"/>
        <w:rPr>
          <w:rFonts w:ascii="Arial" w:hAnsi="Arial" w:cs="Arial"/>
          <w:sz w:val="20"/>
          <w:szCs w:val="20"/>
        </w:rPr>
      </w:pPr>
      <w:r>
        <w:rPr>
          <w:rFonts w:ascii="Arial" w:hAnsi="Arial" w:cs="Arial"/>
          <w:sz w:val="20"/>
          <w:szCs w:val="20"/>
        </w:rPr>
        <w:t xml:space="preserve">Daňová povinnosť vzniká 1. januára zdaňovacieho obdobia nasledujúceho po zdaňovacom období, v ktorom sa daňovník stal vlastníkom, správcom, nájomcom alebo užívateľom nehnuteľnosti, ktorá je predmetom dane a zaniká  31. decembra zdaňovacieho obdobia, v ktorom daňovníkovi zanikne vlastníctvo, správa, nájom alebo užívanie nehnuteľnosti. </w:t>
      </w:r>
    </w:p>
    <w:p w:rsidR="00F34E2F" w:rsidRDefault="00F34E2F" w:rsidP="00F34E2F">
      <w:pPr>
        <w:spacing w:line="240" w:lineRule="auto"/>
        <w:ind w:hanging="567"/>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Ak sa daňovník stane vlastníkom, správcom, alebo užívateľom nehnuteľností 1. januára bežného zdaňovacieho obdobia, vzniká daňová povinnosť týmto dňom.</w:t>
      </w:r>
    </w:p>
    <w:p w:rsidR="00F34E2F" w:rsidRDefault="00F34E2F" w:rsidP="00F34E2F">
      <w:pPr>
        <w:spacing w:line="240" w:lineRule="auto"/>
        <w:ind w:firstLine="567"/>
        <w:jc w:val="both"/>
        <w:rPr>
          <w:rFonts w:ascii="Arial" w:hAnsi="Arial" w:cs="Arial"/>
          <w:sz w:val="20"/>
          <w:szCs w:val="20"/>
        </w:rPr>
      </w:pPr>
      <w:r>
        <w:rPr>
          <w:rFonts w:ascii="Arial" w:hAnsi="Arial" w:cs="Arial"/>
          <w:sz w:val="20"/>
          <w:szCs w:val="20"/>
        </w:rPr>
        <w:t xml:space="preserve">Na vyrubenie dane z nehnuteľností je stav k 1. januáru zdaňovacieho obdobia. Na zmeny skutočností rozhodujúcich pre daňovú povinnosť, ktoré nastanú v priebehu zdaňovacieho obdobia, </w:t>
      </w:r>
      <w:r>
        <w:rPr>
          <w:rFonts w:ascii="Arial" w:hAnsi="Arial" w:cs="Arial"/>
          <w:sz w:val="20"/>
          <w:szCs w:val="20"/>
        </w:rPr>
        <w:lastRenderedPageBreak/>
        <w:t>sa neprihliada, pokiaľ zákon o miestnych daniach neustanovuje inak. V prípade nadobudnutia nehnuteľnosti vydražením v priebehu roka daňová povinnosť vzniká prvým dňom mesiaca nasledujúceho po dni, v ktorom sa vydražiteľ stal vlastníkom nehnuteľnosti alebo prvým dňom mesiaca nasledujúceho po dni schválenia príklepu súdom.</w:t>
      </w:r>
    </w:p>
    <w:p w:rsidR="00F34E2F" w:rsidRDefault="00F34E2F" w:rsidP="00F34E2F">
      <w:pPr>
        <w:spacing w:line="240" w:lineRule="auto"/>
        <w:ind w:firstLine="540"/>
        <w:jc w:val="both"/>
        <w:rPr>
          <w:rFonts w:ascii="Arial" w:hAnsi="Arial" w:cs="Arial"/>
          <w:color w:val="0000FF"/>
          <w:sz w:val="20"/>
          <w:szCs w:val="20"/>
        </w:rPr>
      </w:pPr>
      <w:r>
        <w:rPr>
          <w:rFonts w:ascii="Arial" w:hAnsi="Arial" w:cs="Arial"/>
          <w:sz w:val="20"/>
          <w:szCs w:val="20"/>
        </w:rPr>
        <w:t>Fyzická osoba alebo právnická osoba v priebehu príslušného zdaňovacieho obdobia je povinná oznámiť správcovi dane skutočnosti  rozhodujúce pre vznik alebo zánik daňovej povinnosti k dani z nehnuteľností  a každú zmenu týchto skutočností do 30 dní odo dňa,  nasledujúceho po dni, keď tieto skutočnosti alebo ich zmeny nastali</w:t>
      </w:r>
      <w:r w:rsidR="00DA0C10">
        <w:rPr>
          <w:rFonts w:ascii="Arial" w:hAnsi="Arial" w:cs="Arial"/>
          <w:sz w:val="20"/>
          <w:szCs w:val="20"/>
        </w:rPr>
        <w:t>.</w:t>
      </w:r>
    </w:p>
    <w:p w:rsidR="00F34E2F" w:rsidRDefault="00F34E2F" w:rsidP="00F34E2F">
      <w:pPr>
        <w:spacing w:line="240" w:lineRule="auto"/>
        <w:ind w:firstLine="540"/>
        <w:jc w:val="both"/>
        <w:rPr>
          <w:rFonts w:ascii="Arial" w:hAnsi="Arial" w:cs="Arial"/>
          <w:sz w:val="20"/>
          <w:szCs w:val="20"/>
        </w:rPr>
      </w:pPr>
      <w:r>
        <w:rPr>
          <w:rFonts w:ascii="Arial" w:hAnsi="Arial" w:cs="Arial"/>
          <w:sz w:val="20"/>
          <w:szCs w:val="20"/>
        </w:rPr>
        <w:t>Za zmeny skutočností  rozhodujúcich na vyrubenie dane sa nepovažuje zmena sadzieb dane z nehnuteľností, zmena hodnoty pôdy alebo pozemku, zmena oslobodenia od dane z nehnuteľností alebo zmena zníženia dane z nehnuteľností, zmena vekovej hranice občanov a uplynutie lehôt na oslobodenie od dane z nehnuteľností podľa § 104 ods. 2 až 4 zákona o miestnych daniach.</w:t>
      </w:r>
    </w:p>
    <w:p w:rsidR="00F34E2F" w:rsidRDefault="00F34E2F" w:rsidP="00F34E2F">
      <w:pPr>
        <w:spacing w:line="240" w:lineRule="auto"/>
        <w:ind w:left="142"/>
        <w:jc w:val="both"/>
        <w:rPr>
          <w:rFonts w:ascii="Arial" w:hAnsi="Arial" w:cs="Arial"/>
          <w:sz w:val="20"/>
          <w:szCs w:val="20"/>
        </w:rPr>
      </w:pPr>
    </w:p>
    <w:p w:rsidR="00F34E2F" w:rsidRDefault="00F34E2F" w:rsidP="00F34E2F">
      <w:pPr>
        <w:spacing w:line="240" w:lineRule="auto"/>
        <w:ind w:left="142"/>
        <w:jc w:val="center"/>
        <w:rPr>
          <w:rFonts w:ascii="Arial" w:hAnsi="Arial" w:cs="Arial"/>
          <w:b/>
          <w:bCs/>
        </w:rPr>
      </w:pPr>
      <w:r>
        <w:rPr>
          <w:rFonts w:ascii="Arial" w:hAnsi="Arial" w:cs="Arial"/>
          <w:b/>
          <w:bCs/>
        </w:rPr>
        <w:t>§ 8</w:t>
      </w:r>
    </w:p>
    <w:p w:rsidR="00F34E2F" w:rsidRDefault="00F34E2F" w:rsidP="00F34E2F">
      <w:pPr>
        <w:spacing w:line="240" w:lineRule="auto"/>
        <w:ind w:left="142"/>
        <w:jc w:val="center"/>
        <w:rPr>
          <w:rFonts w:ascii="Arial" w:hAnsi="Arial" w:cs="Arial"/>
          <w:b/>
          <w:bCs/>
        </w:rPr>
      </w:pPr>
    </w:p>
    <w:p w:rsidR="00F34E2F" w:rsidRDefault="00F34E2F" w:rsidP="00F34E2F">
      <w:pPr>
        <w:spacing w:line="240" w:lineRule="auto"/>
        <w:ind w:left="142"/>
        <w:jc w:val="center"/>
        <w:rPr>
          <w:rFonts w:ascii="Arial" w:hAnsi="Arial" w:cs="Arial"/>
          <w:b/>
          <w:bCs/>
        </w:rPr>
      </w:pPr>
      <w:r>
        <w:rPr>
          <w:rFonts w:ascii="Arial" w:hAnsi="Arial" w:cs="Arial"/>
          <w:b/>
          <w:bCs/>
        </w:rPr>
        <w:t>Daňové priznanie</w:t>
      </w:r>
    </w:p>
    <w:p w:rsidR="00F34E2F" w:rsidRDefault="00F34E2F" w:rsidP="00F34E2F">
      <w:pPr>
        <w:spacing w:line="240" w:lineRule="auto"/>
        <w:ind w:left="142"/>
        <w:jc w:val="center"/>
        <w:rPr>
          <w:rFonts w:ascii="Arial" w:hAnsi="Arial" w:cs="Arial"/>
          <w:b/>
          <w:bCs/>
          <w:sz w:val="20"/>
          <w:szCs w:val="20"/>
        </w:rPr>
      </w:pPr>
    </w:p>
    <w:p w:rsidR="00F34E2F" w:rsidRDefault="00F34E2F" w:rsidP="00DA0C10">
      <w:pPr>
        <w:spacing w:line="240" w:lineRule="auto"/>
        <w:ind w:firstLine="426"/>
        <w:jc w:val="both"/>
        <w:rPr>
          <w:rFonts w:ascii="Arial" w:hAnsi="Arial" w:cs="Arial"/>
          <w:sz w:val="20"/>
          <w:szCs w:val="20"/>
        </w:rPr>
      </w:pPr>
      <w:r>
        <w:rPr>
          <w:rFonts w:ascii="Arial" w:hAnsi="Arial" w:cs="Arial"/>
          <w:sz w:val="20"/>
          <w:szCs w:val="20"/>
        </w:rPr>
        <w:t xml:space="preserve">Daňové priznanie k dani z nehnuteľností (ďalej len „priznanie“) je daňovník povinný podať príslušnému správcovi dane </w:t>
      </w:r>
      <w:r>
        <w:rPr>
          <w:rFonts w:ascii="Arial" w:hAnsi="Arial" w:cs="Arial"/>
          <w:b/>
          <w:bCs/>
          <w:sz w:val="20"/>
          <w:szCs w:val="20"/>
        </w:rPr>
        <w:t>31.januára</w:t>
      </w:r>
      <w:r>
        <w:rPr>
          <w:rFonts w:ascii="Arial" w:hAnsi="Arial" w:cs="Arial"/>
          <w:sz w:val="20"/>
          <w:szCs w:val="20"/>
        </w:rPr>
        <w:t xml:space="preserve">  toho zdaňovacieho obdobia, v ktorom mu vznikla daňová povinnosť podľa stavu k 1. januáru zdaňovacieho obdobia, ak zákon o miestnych daniach neustanovuje inak a v ďalších zdaňovacích obdobiach do tohto termínu, len ak nastali zmeny skutočností rozhodujúcich na vyrubenie dane z nehnuteľností. </w:t>
      </w:r>
    </w:p>
    <w:p w:rsidR="00F34E2F" w:rsidRDefault="00F34E2F" w:rsidP="00F34E2F">
      <w:pPr>
        <w:spacing w:line="240" w:lineRule="auto"/>
        <w:jc w:val="both"/>
        <w:rPr>
          <w:rFonts w:ascii="Arial" w:hAnsi="Arial" w:cs="Arial"/>
          <w:sz w:val="20"/>
          <w:szCs w:val="20"/>
        </w:rPr>
      </w:pPr>
      <w:r>
        <w:rPr>
          <w:rFonts w:ascii="Arial" w:hAnsi="Arial" w:cs="Arial"/>
          <w:sz w:val="20"/>
          <w:szCs w:val="20"/>
        </w:rPr>
        <w:t>Daňovník, ktorý nadobudne nehnuteľnosť  vydražením  v priebehu zdaňovacieho obdobia, je povinný podať priznanie do 15 dní odo dňa vzniku daňovej povinnosti.</w:t>
      </w:r>
    </w:p>
    <w:p w:rsidR="00F34E2F" w:rsidRDefault="00F34E2F" w:rsidP="00F34E2F">
      <w:pPr>
        <w:spacing w:line="240" w:lineRule="auto"/>
        <w:jc w:val="both"/>
        <w:rPr>
          <w:rFonts w:ascii="Arial" w:hAnsi="Arial" w:cs="Arial"/>
          <w:sz w:val="20"/>
          <w:szCs w:val="20"/>
        </w:rPr>
      </w:pPr>
      <w:r>
        <w:rPr>
          <w:rFonts w:ascii="Arial" w:hAnsi="Arial" w:cs="Arial"/>
          <w:sz w:val="20"/>
          <w:szCs w:val="20"/>
        </w:rPr>
        <w:t xml:space="preserve">Ak je pozemok, stavba, byt a nebytový priestor v bytovom dome v spoluvlastníctve viacerých osôb, priznanie podá každá fyzická osoba alebo právnická osoba. Ak sa spoluvlastníci dohodnú, priznanie podá zástupca, ktorého dohodou určili spoluvlastníci, pričom túto skutočnosť musia písomne oznámiť správcovi dane pred uplynutím lehoty na podanie daňového priznania. To sa nevzťahuje na manželov, ktorí majú pozemok, stavbu, byt alebo nebytový priestor v bytovom dome v bezpodielovom spoluvlastníctve manželov; v tomto prípade priznanie podáva jeden z manželov. </w:t>
      </w:r>
    </w:p>
    <w:p w:rsidR="00F34E2F" w:rsidRDefault="00F34E2F" w:rsidP="00F34E2F">
      <w:pPr>
        <w:spacing w:line="240" w:lineRule="auto"/>
        <w:jc w:val="both"/>
        <w:rPr>
          <w:rFonts w:ascii="Arial" w:hAnsi="Arial" w:cs="Arial"/>
          <w:sz w:val="20"/>
          <w:szCs w:val="20"/>
        </w:rPr>
      </w:pPr>
      <w:r>
        <w:rPr>
          <w:rFonts w:ascii="Arial" w:hAnsi="Arial" w:cs="Arial"/>
          <w:sz w:val="20"/>
          <w:szCs w:val="20"/>
        </w:rPr>
        <w:t>Daňovník je povinný v priznaní uviesť všetky skutočnosti rozhodujúce na výpočet dane a daň si sám vypočítať. Ak priznanie podáva zástupca, ktorého dohodou určili spoluvlastníci, oslobodenie od dane alebo zníženie dane sa pri výpočte zohľadní u toho spoluvlastníka, ktorý spĺňa podmienku na oslobodenie od dane alebo zníženie dane.</w:t>
      </w:r>
    </w:p>
    <w:p w:rsidR="00F34E2F" w:rsidRDefault="00F34E2F" w:rsidP="00F34E2F">
      <w:pPr>
        <w:spacing w:line="240" w:lineRule="auto"/>
        <w:jc w:val="both"/>
        <w:rPr>
          <w:rFonts w:ascii="Arial" w:hAnsi="Arial" w:cs="Arial"/>
          <w:sz w:val="20"/>
          <w:szCs w:val="20"/>
        </w:rPr>
      </w:pPr>
      <w:r>
        <w:rPr>
          <w:rFonts w:ascii="Arial" w:hAnsi="Arial" w:cs="Arial"/>
          <w:sz w:val="20"/>
          <w:szCs w:val="20"/>
        </w:rPr>
        <w:t>Daňovník, ak ide o fyzickú osobu, je povinný uviesť v priznaní aj meno, priezvisko, titul, adresu trvalého pobytu, rodné číslo a ak ide o právnickú osobu alebo fyzickú osobu, ktorá je podnikateľom, je povinný uviesť aj obchodné meno alebo názov, identifikačné číslo a sídlo alebo miesto podnikania. Súčasne je daňovník povinný vyplniť všetky údaje podľa daňového priznania. Osobné údaje podľa tohto odseku sú chránené podľa osobitného predpisu.</w:t>
      </w:r>
    </w:p>
    <w:p w:rsidR="00F34E2F" w:rsidRDefault="00F34E2F" w:rsidP="00F34E2F">
      <w:pPr>
        <w:pStyle w:val="Zarkazkladnhotextu"/>
        <w:spacing w:line="240" w:lineRule="auto"/>
        <w:ind w:left="142"/>
        <w:rPr>
          <w:rFonts w:ascii="Arial" w:hAnsi="Arial" w:cs="Arial"/>
          <w:sz w:val="20"/>
          <w:szCs w:val="20"/>
        </w:rPr>
      </w:pPr>
    </w:p>
    <w:p w:rsidR="00F34E2F" w:rsidRDefault="00F34E2F" w:rsidP="00F34E2F">
      <w:pPr>
        <w:pStyle w:val="Zarkazkladnhotextu"/>
        <w:spacing w:line="240" w:lineRule="auto"/>
        <w:jc w:val="center"/>
        <w:rPr>
          <w:rFonts w:ascii="Arial" w:hAnsi="Arial" w:cs="Arial"/>
          <w:b/>
          <w:bCs/>
          <w:sz w:val="22"/>
          <w:szCs w:val="22"/>
        </w:rPr>
      </w:pPr>
      <w:r>
        <w:rPr>
          <w:rFonts w:ascii="Arial" w:hAnsi="Arial" w:cs="Arial"/>
          <w:b/>
          <w:bCs/>
          <w:sz w:val="22"/>
          <w:szCs w:val="22"/>
        </w:rPr>
        <w:t>§ 9</w:t>
      </w:r>
    </w:p>
    <w:p w:rsidR="00F34E2F" w:rsidRDefault="00F34E2F" w:rsidP="00F34E2F">
      <w:pPr>
        <w:pStyle w:val="Zarkazkladnhotextu"/>
        <w:spacing w:line="240" w:lineRule="auto"/>
        <w:jc w:val="center"/>
        <w:rPr>
          <w:rFonts w:ascii="Arial" w:hAnsi="Arial" w:cs="Arial"/>
          <w:b/>
          <w:bCs/>
          <w:sz w:val="22"/>
          <w:szCs w:val="22"/>
        </w:rPr>
      </w:pPr>
    </w:p>
    <w:p w:rsidR="00F34E2F" w:rsidRDefault="00F34E2F" w:rsidP="00F34E2F">
      <w:pPr>
        <w:pStyle w:val="Zarkazkladnhotextu"/>
        <w:spacing w:line="240" w:lineRule="auto"/>
        <w:jc w:val="center"/>
        <w:rPr>
          <w:rFonts w:ascii="Arial" w:hAnsi="Arial" w:cs="Arial"/>
          <w:sz w:val="22"/>
          <w:szCs w:val="22"/>
        </w:rPr>
      </w:pPr>
      <w:r>
        <w:rPr>
          <w:rFonts w:ascii="Arial" w:hAnsi="Arial" w:cs="Arial"/>
          <w:b/>
          <w:bCs/>
          <w:sz w:val="22"/>
          <w:szCs w:val="22"/>
        </w:rPr>
        <w:t>Vyrubenie dane</w:t>
      </w:r>
    </w:p>
    <w:p w:rsidR="00F34E2F" w:rsidRDefault="00F34E2F" w:rsidP="00F34E2F">
      <w:pPr>
        <w:pStyle w:val="Zarkazkladnhotextu"/>
        <w:spacing w:line="240" w:lineRule="auto"/>
        <w:ind w:left="142"/>
        <w:rPr>
          <w:rFonts w:ascii="Arial" w:hAnsi="Arial" w:cs="Arial"/>
          <w:sz w:val="20"/>
          <w:szCs w:val="20"/>
        </w:rPr>
      </w:pPr>
      <w:r>
        <w:rPr>
          <w:rFonts w:ascii="Arial" w:hAnsi="Arial" w:cs="Arial"/>
          <w:sz w:val="20"/>
          <w:szCs w:val="20"/>
        </w:rPr>
        <w:t xml:space="preserve">                       </w:t>
      </w:r>
    </w:p>
    <w:p w:rsidR="00F34E2F" w:rsidRDefault="00F34E2F" w:rsidP="00F34E2F">
      <w:pPr>
        <w:spacing w:line="240" w:lineRule="auto"/>
        <w:ind w:firstLine="720"/>
        <w:jc w:val="both"/>
        <w:rPr>
          <w:rFonts w:ascii="Arial" w:hAnsi="Arial" w:cs="Arial"/>
          <w:sz w:val="20"/>
          <w:szCs w:val="20"/>
        </w:rPr>
      </w:pPr>
      <w:r>
        <w:rPr>
          <w:rFonts w:ascii="Arial" w:hAnsi="Arial" w:cs="Arial"/>
          <w:sz w:val="20"/>
          <w:szCs w:val="20"/>
        </w:rPr>
        <w:t xml:space="preserve">Daň z nehnuteľností vyrubuje správca dane každoročne podľa stavu  k 1. januára príslušného zdaňovacieho obdobia. Pri nadobudnutí nehnuteľností v dražbe správca dane vyrubí pomernú časť dane vydražiteľovi začínajúc mesiacom nasledujúcom po dni, v ktorom nehnuteľnosť v dražbe nadobudol, až do konca príslušného zdaňovacieho obdobia. </w:t>
      </w:r>
    </w:p>
    <w:p w:rsidR="00F34E2F" w:rsidRDefault="00F34E2F" w:rsidP="00F34E2F">
      <w:pPr>
        <w:spacing w:line="240" w:lineRule="auto"/>
        <w:ind w:firstLine="720"/>
        <w:jc w:val="both"/>
        <w:rPr>
          <w:rFonts w:ascii="Arial" w:hAnsi="Arial" w:cs="Arial"/>
          <w:sz w:val="20"/>
          <w:szCs w:val="20"/>
        </w:rPr>
      </w:pPr>
      <w:r>
        <w:rPr>
          <w:rFonts w:ascii="Arial" w:hAnsi="Arial" w:cs="Arial"/>
          <w:sz w:val="20"/>
          <w:szCs w:val="20"/>
        </w:rPr>
        <w:lastRenderedPageBreak/>
        <w:t xml:space="preserve">Pri dohode spoluvlastníkov správca dane vyrubí daň tomu spoluvlastníkovi, ktorý na základe ich dohody podal priznanie podľa § 19 ods.2 zákona o miestnych daniach. </w:t>
      </w:r>
    </w:p>
    <w:p w:rsidR="00F34E2F" w:rsidRDefault="00F34E2F" w:rsidP="00F34E2F">
      <w:pPr>
        <w:spacing w:line="240" w:lineRule="auto"/>
        <w:ind w:firstLine="720"/>
        <w:jc w:val="both"/>
        <w:rPr>
          <w:rFonts w:ascii="Arial" w:hAnsi="Arial" w:cs="Arial"/>
          <w:sz w:val="20"/>
          <w:szCs w:val="20"/>
        </w:rPr>
      </w:pPr>
      <w:r>
        <w:rPr>
          <w:rFonts w:ascii="Arial" w:hAnsi="Arial" w:cs="Arial"/>
          <w:sz w:val="20"/>
          <w:szCs w:val="20"/>
        </w:rPr>
        <w:t>V prípade bezpodielového spoluvlastníctva manželov, tomu z manželov, ktorý podal priznanie.</w:t>
      </w:r>
    </w:p>
    <w:p w:rsidR="00F34E2F" w:rsidRDefault="00F34E2F" w:rsidP="00F34E2F">
      <w:pPr>
        <w:spacing w:line="240" w:lineRule="auto"/>
        <w:ind w:firstLine="720"/>
        <w:jc w:val="both"/>
        <w:rPr>
          <w:rFonts w:ascii="Arial" w:hAnsi="Arial" w:cs="Arial"/>
          <w:sz w:val="20"/>
          <w:szCs w:val="20"/>
        </w:rPr>
      </w:pPr>
      <w:r>
        <w:rPr>
          <w:rFonts w:ascii="Arial" w:hAnsi="Arial" w:cs="Arial"/>
          <w:sz w:val="20"/>
          <w:szCs w:val="20"/>
        </w:rPr>
        <w:t xml:space="preserve">Správca dane určuje, že daň </w:t>
      </w:r>
      <w:r>
        <w:rPr>
          <w:rFonts w:ascii="Arial" w:hAnsi="Arial" w:cs="Arial"/>
          <w:b/>
          <w:bCs/>
          <w:sz w:val="20"/>
          <w:szCs w:val="20"/>
        </w:rPr>
        <w:t>nižšiu ako 1 € nebude vyrubovať</w:t>
      </w:r>
      <w:r>
        <w:rPr>
          <w:rFonts w:ascii="Arial" w:hAnsi="Arial" w:cs="Arial"/>
          <w:sz w:val="20"/>
          <w:szCs w:val="20"/>
        </w:rPr>
        <w:t xml:space="preserve"> ani vyberať.</w:t>
      </w:r>
    </w:p>
    <w:p w:rsidR="00F34E2F" w:rsidRDefault="00F34E2F" w:rsidP="00F34E2F">
      <w:pPr>
        <w:tabs>
          <w:tab w:val="num" w:pos="1985"/>
        </w:tabs>
        <w:spacing w:line="240" w:lineRule="auto"/>
        <w:ind w:left="142" w:firstLine="1276"/>
        <w:jc w:val="both"/>
        <w:rPr>
          <w:rFonts w:ascii="Arial" w:hAnsi="Arial" w:cs="Arial"/>
          <w:sz w:val="20"/>
          <w:szCs w:val="20"/>
        </w:rPr>
      </w:pPr>
    </w:p>
    <w:p w:rsidR="00F34E2F" w:rsidRDefault="00F34E2F" w:rsidP="00F34E2F">
      <w:pPr>
        <w:spacing w:line="240" w:lineRule="auto"/>
        <w:jc w:val="center"/>
        <w:rPr>
          <w:rFonts w:ascii="Arial" w:hAnsi="Arial" w:cs="Arial"/>
          <w:b/>
          <w:bCs/>
        </w:rPr>
      </w:pPr>
      <w:r>
        <w:rPr>
          <w:rFonts w:ascii="Arial" w:hAnsi="Arial" w:cs="Arial"/>
          <w:b/>
          <w:bCs/>
        </w:rPr>
        <w:t>§ 10</w:t>
      </w:r>
    </w:p>
    <w:p w:rsidR="00F34E2F" w:rsidRDefault="00F34E2F" w:rsidP="00F34E2F">
      <w:pPr>
        <w:spacing w:line="240" w:lineRule="auto"/>
        <w:jc w:val="center"/>
        <w:rPr>
          <w:rFonts w:ascii="Arial" w:hAnsi="Arial" w:cs="Arial"/>
          <w:b/>
          <w:bCs/>
        </w:rPr>
      </w:pPr>
    </w:p>
    <w:p w:rsidR="00F34E2F" w:rsidRDefault="00F34E2F" w:rsidP="00F34E2F">
      <w:pPr>
        <w:spacing w:line="240" w:lineRule="auto"/>
        <w:jc w:val="center"/>
        <w:rPr>
          <w:rFonts w:ascii="Arial" w:hAnsi="Arial" w:cs="Arial"/>
          <w:b/>
          <w:bCs/>
        </w:rPr>
      </w:pPr>
      <w:r>
        <w:rPr>
          <w:rFonts w:ascii="Arial" w:hAnsi="Arial" w:cs="Arial"/>
          <w:b/>
          <w:bCs/>
        </w:rPr>
        <w:t>Platenie dane</w:t>
      </w:r>
    </w:p>
    <w:p w:rsidR="00F34E2F" w:rsidRDefault="00F34E2F" w:rsidP="00F34E2F">
      <w:pPr>
        <w:spacing w:line="240" w:lineRule="auto"/>
        <w:jc w:val="center"/>
        <w:rPr>
          <w:rFonts w:ascii="Arial" w:hAnsi="Arial" w:cs="Arial"/>
          <w:b/>
          <w:bCs/>
        </w:rPr>
      </w:pPr>
    </w:p>
    <w:p w:rsidR="00F34E2F" w:rsidRDefault="00F34E2F" w:rsidP="00F34E2F">
      <w:pPr>
        <w:spacing w:line="240" w:lineRule="auto"/>
        <w:jc w:val="both"/>
        <w:rPr>
          <w:rFonts w:ascii="Arial" w:hAnsi="Arial" w:cs="Arial"/>
          <w:sz w:val="20"/>
          <w:szCs w:val="20"/>
        </w:rPr>
      </w:pPr>
      <w:r>
        <w:rPr>
          <w:rFonts w:ascii="Arial" w:hAnsi="Arial" w:cs="Arial"/>
          <w:sz w:val="20"/>
          <w:szCs w:val="20"/>
        </w:rPr>
        <w:t xml:space="preserve">Vyrubená daň je </w:t>
      </w:r>
      <w:r>
        <w:rPr>
          <w:rFonts w:ascii="Arial" w:hAnsi="Arial" w:cs="Arial"/>
          <w:b/>
          <w:bCs/>
          <w:sz w:val="20"/>
          <w:szCs w:val="20"/>
        </w:rPr>
        <w:t>splatná</w:t>
      </w:r>
      <w:r>
        <w:rPr>
          <w:rFonts w:ascii="Arial" w:hAnsi="Arial" w:cs="Arial"/>
          <w:sz w:val="20"/>
          <w:szCs w:val="20"/>
        </w:rPr>
        <w:t xml:space="preserve"> nasledovne:</w:t>
      </w:r>
    </w:p>
    <w:p w:rsidR="00F34E2F" w:rsidRDefault="00F34E2F" w:rsidP="00F34E2F">
      <w:pPr>
        <w:widowControl w:val="0"/>
        <w:numPr>
          <w:ilvl w:val="0"/>
          <w:numId w:val="4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ak ročná daň vyrubená fyzickej osobe nepresahuje  </w:t>
      </w:r>
      <w:r>
        <w:rPr>
          <w:rFonts w:ascii="Arial" w:hAnsi="Arial" w:cs="Arial"/>
          <w:b/>
          <w:bCs/>
          <w:sz w:val="20"/>
          <w:szCs w:val="20"/>
        </w:rPr>
        <w:t xml:space="preserve">165,96€ </w:t>
      </w:r>
      <w:r>
        <w:rPr>
          <w:rFonts w:ascii="Arial" w:hAnsi="Arial" w:cs="Arial"/>
          <w:sz w:val="20"/>
          <w:szCs w:val="20"/>
        </w:rPr>
        <w:t xml:space="preserve">a právnickej osobe  nepresahuje </w:t>
      </w:r>
      <w:r>
        <w:rPr>
          <w:rFonts w:ascii="Arial" w:hAnsi="Arial" w:cs="Arial"/>
          <w:b/>
          <w:bCs/>
          <w:sz w:val="20"/>
          <w:szCs w:val="20"/>
        </w:rPr>
        <w:t>663,88€</w:t>
      </w:r>
      <w:r>
        <w:rPr>
          <w:rFonts w:ascii="Arial" w:hAnsi="Arial" w:cs="Arial"/>
          <w:sz w:val="20"/>
          <w:szCs w:val="20"/>
        </w:rPr>
        <w:t xml:space="preserve"> - je </w:t>
      </w:r>
      <w:r>
        <w:rPr>
          <w:rFonts w:ascii="Arial" w:hAnsi="Arial" w:cs="Arial"/>
          <w:b/>
          <w:bCs/>
          <w:sz w:val="20"/>
          <w:szCs w:val="20"/>
        </w:rPr>
        <w:t xml:space="preserve">splatná do 15 dní </w:t>
      </w:r>
      <w:r>
        <w:rPr>
          <w:rFonts w:ascii="Arial" w:hAnsi="Arial" w:cs="Arial"/>
          <w:sz w:val="20"/>
          <w:szCs w:val="20"/>
        </w:rPr>
        <w:t>odo dňa nadobudnutia právoplatnosti platobného výmeru,</w:t>
      </w:r>
    </w:p>
    <w:p w:rsidR="00F34E2F" w:rsidRDefault="00F34E2F" w:rsidP="00F34E2F">
      <w:pPr>
        <w:widowControl w:val="0"/>
        <w:numPr>
          <w:ilvl w:val="0"/>
          <w:numId w:val="4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ak ročná daň vyrubená fyzickej osobe presahuje  </w:t>
      </w:r>
      <w:r>
        <w:rPr>
          <w:rFonts w:ascii="Arial" w:hAnsi="Arial" w:cs="Arial"/>
          <w:b/>
          <w:bCs/>
          <w:sz w:val="20"/>
          <w:szCs w:val="20"/>
        </w:rPr>
        <w:t xml:space="preserve">165,96€ </w:t>
      </w:r>
      <w:r>
        <w:rPr>
          <w:rFonts w:ascii="Arial" w:hAnsi="Arial" w:cs="Arial"/>
          <w:sz w:val="20"/>
          <w:szCs w:val="20"/>
        </w:rPr>
        <w:t xml:space="preserve">a právnickej osobe  presahuje </w:t>
      </w:r>
      <w:r>
        <w:rPr>
          <w:rFonts w:ascii="Arial" w:hAnsi="Arial" w:cs="Arial"/>
          <w:b/>
          <w:bCs/>
          <w:sz w:val="20"/>
          <w:szCs w:val="20"/>
        </w:rPr>
        <w:t>663,88€</w:t>
      </w:r>
      <w:r>
        <w:rPr>
          <w:rFonts w:ascii="Arial" w:hAnsi="Arial" w:cs="Arial"/>
          <w:sz w:val="20"/>
          <w:szCs w:val="20"/>
        </w:rPr>
        <w:t xml:space="preserve"> - je splatná </w:t>
      </w:r>
      <w:r>
        <w:rPr>
          <w:rFonts w:ascii="Arial" w:hAnsi="Arial" w:cs="Arial"/>
          <w:b/>
          <w:bCs/>
          <w:sz w:val="20"/>
          <w:szCs w:val="20"/>
        </w:rPr>
        <w:t>v dvoch rovnakých splátkach</w:t>
      </w:r>
      <w:r>
        <w:rPr>
          <w:rFonts w:ascii="Arial" w:hAnsi="Arial" w:cs="Arial"/>
          <w:sz w:val="20"/>
          <w:szCs w:val="20"/>
        </w:rPr>
        <w:t>:</w:t>
      </w:r>
    </w:p>
    <w:p w:rsidR="00F34E2F" w:rsidRPr="00237A51" w:rsidRDefault="00F34E2F" w:rsidP="00F34E2F">
      <w:pPr>
        <w:widowControl w:val="0"/>
        <w:numPr>
          <w:ilvl w:val="0"/>
          <w:numId w:val="44"/>
        </w:numPr>
        <w:autoSpaceDE w:val="0"/>
        <w:autoSpaceDN w:val="0"/>
        <w:adjustRightInd w:val="0"/>
        <w:spacing w:after="0" w:line="240" w:lineRule="auto"/>
        <w:jc w:val="both"/>
        <w:rPr>
          <w:rFonts w:ascii="Arial" w:hAnsi="Arial" w:cs="Arial"/>
          <w:sz w:val="20"/>
          <w:szCs w:val="20"/>
        </w:rPr>
      </w:pPr>
      <w:r w:rsidRPr="00237A51">
        <w:rPr>
          <w:rFonts w:ascii="Arial" w:hAnsi="Arial" w:cs="Arial"/>
          <w:b/>
          <w:bCs/>
          <w:sz w:val="20"/>
          <w:szCs w:val="20"/>
        </w:rPr>
        <w:t>50 % do 15 dní</w:t>
      </w:r>
      <w:r w:rsidRPr="00237A51">
        <w:rPr>
          <w:rFonts w:ascii="Arial" w:hAnsi="Arial" w:cs="Arial"/>
          <w:sz w:val="20"/>
          <w:szCs w:val="20"/>
        </w:rPr>
        <w:t xml:space="preserve"> odo dňa nadobudnutia právoplatnosti platobného výmeru</w:t>
      </w:r>
    </w:p>
    <w:p w:rsidR="00F34E2F" w:rsidRPr="00237A51" w:rsidRDefault="00F34E2F" w:rsidP="00F34E2F">
      <w:pPr>
        <w:widowControl w:val="0"/>
        <w:numPr>
          <w:ilvl w:val="0"/>
          <w:numId w:val="44"/>
        </w:numPr>
        <w:autoSpaceDE w:val="0"/>
        <w:autoSpaceDN w:val="0"/>
        <w:adjustRightInd w:val="0"/>
        <w:spacing w:after="0" w:line="240" w:lineRule="auto"/>
        <w:jc w:val="both"/>
        <w:rPr>
          <w:rFonts w:ascii="Arial" w:hAnsi="Arial" w:cs="Arial"/>
          <w:b/>
          <w:bCs/>
          <w:sz w:val="20"/>
          <w:szCs w:val="20"/>
        </w:rPr>
      </w:pPr>
      <w:r w:rsidRPr="00237A51">
        <w:rPr>
          <w:rFonts w:ascii="Arial" w:hAnsi="Arial" w:cs="Arial"/>
          <w:b/>
          <w:bCs/>
          <w:sz w:val="20"/>
          <w:szCs w:val="20"/>
        </w:rPr>
        <w:t>50 % do 30.09.</w:t>
      </w:r>
      <w:r w:rsidR="00D5250C" w:rsidRPr="00237A51">
        <w:rPr>
          <w:rFonts w:ascii="Arial" w:hAnsi="Arial" w:cs="Arial"/>
          <w:b/>
          <w:bCs/>
          <w:sz w:val="20"/>
          <w:szCs w:val="20"/>
        </w:rPr>
        <w:t xml:space="preserve"> bežného roka</w:t>
      </w:r>
    </w:p>
    <w:p w:rsidR="00F34E2F" w:rsidRPr="00237A51" w:rsidRDefault="00F34E2F" w:rsidP="00F34E2F">
      <w:pPr>
        <w:widowControl w:val="0"/>
        <w:numPr>
          <w:ilvl w:val="0"/>
          <w:numId w:val="43"/>
        </w:numPr>
        <w:autoSpaceDE w:val="0"/>
        <w:autoSpaceDN w:val="0"/>
        <w:adjustRightInd w:val="0"/>
        <w:spacing w:after="0" w:line="240" w:lineRule="auto"/>
        <w:jc w:val="both"/>
        <w:rPr>
          <w:rFonts w:ascii="Arial" w:hAnsi="Arial" w:cs="Arial"/>
          <w:b/>
          <w:bCs/>
          <w:sz w:val="20"/>
          <w:szCs w:val="20"/>
          <w:u w:val="single"/>
        </w:rPr>
      </w:pPr>
      <w:r w:rsidRPr="00237A51">
        <w:rPr>
          <w:rFonts w:ascii="Arial" w:hAnsi="Arial" w:cs="Arial"/>
          <w:sz w:val="20"/>
          <w:szCs w:val="20"/>
        </w:rPr>
        <w:t xml:space="preserve">ak ide o daňovníka prevádzkujúceho poľnohospodársku výrobu - je splatná </w:t>
      </w:r>
      <w:r w:rsidRPr="00237A51">
        <w:rPr>
          <w:rFonts w:ascii="Arial" w:hAnsi="Arial" w:cs="Arial"/>
          <w:b/>
          <w:bCs/>
          <w:sz w:val="20"/>
          <w:szCs w:val="20"/>
        </w:rPr>
        <w:t>v troch splátkach</w:t>
      </w:r>
      <w:r w:rsidRPr="00237A51">
        <w:rPr>
          <w:rFonts w:ascii="Arial" w:hAnsi="Arial" w:cs="Arial"/>
          <w:sz w:val="20"/>
          <w:szCs w:val="20"/>
        </w:rPr>
        <w:t>:</w:t>
      </w:r>
    </w:p>
    <w:p w:rsidR="00F34E2F" w:rsidRPr="00237A51" w:rsidRDefault="00F34E2F" w:rsidP="00F34E2F">
      <w:pPr>
        <w:widowControl w:val="0"/>
        <w:numPr>
          <w:ilvl w:val="1"/>
          <w:numId w:val="43"/>
        </w:numPr>
        <w:tabs>
          <w:tab w:val="clear" w:pos="1440"/>
        </w:tabs>
        <w:autoSpaceDE w:val="0"/>
        <w:autoSpaceDN w:val="0"/>
        <w:adjustRightInd w:val="0"/>
        <w:spacing w:after="0" w:line="240" w:lineRule="auto"/>
        <w:ind w:left="2160"/>
        <w:jc w:val="both"/>
        <w:rPr>
          <w:rFonts w:ascii="Arial" w:hAnsi="Arial" w:cs="Arial"/>
          <w:b/>
          <w:bCs/>
          <w:sz w:val="20"/>
          <w:szCs w:val="20"/>
        </w:rPr>
      </w:pPr>
      <w:r w:rsidRPr="00237A51">
        <w:rPr>
          <w:rFonts w:ascii="Arial" w:hAnsi="Arial" w:cs="Arial"/>
          <w:b/>
          <w:bCs/>
          <w:sz w:val="20"/>
          <w:szCs w:val="20"/>
        </w:rPr>
        <w:t xml:space="preserve">20% do 15 dní </w:t>
      </w:r>
      <w:r w:rsidRPr="00237A51">
        <w:rPr>
          <w:rFonts w:ascii="Arial" w:hAnsi="Arial" w:cs="Arial"/>
          <w:sz w:val="20"/>
          <w:szCs w:val="20"/>
        </w:rPr>
        <w:t>odo dňa nadobudnutia právoplatnosti platobného výmeru,</w:t>
      </w:r>
    </w:p>
    <w:p w:rsidR="00F34E2F" w:rsidRPr="00237A51" w:rsidRDefault="00F34E2F" w:rsidP="00F34E2F">
      <w:pPr>
        <w:widowControl w:val="0"/>
        <w:numPr>
          <w:ilvl w:val="1"/>
          <w:numId w:val="43"/>
        </w:numPr>
        <w:tabs>
          <w:tab w:val="clear" w:pos="1440"/>
        </w:tabs>
        <w:autoSpaceDE w:val="0"/>
        <w:autoSpaceDN w:val="0"/>
        <w:adjustRightInd w:val="0"/>
        <w:spacing w:after="0" w:line="240" w:lineRule="auto"/>
        <w:ind w:left="2160"/>
        <w:jc w:val="both"/>
        <w:rPr>
          <w:rFonts w:ascii="Arial" w:hAnsi="Arial" w:cs="Arial"/>
          <w:sz w:val="20"/>
          <w:szCs w:val="20"/>
        </w:rPr>
      </w:pPr>
      <w:r w:rsidRPr="00237A51">
        <w:rPr>
          <w:rFonts w:ascii="Arial" w:hAnsi="Arial" w:cs="Arial"/>
          <w:b/>
          <w:bCs/>
          <w:sz w:val="20"/>
          <w:szCs w:val="20"/>
        </w:rPr>
        <w:t>30% do 30.09.</w:t>
      </w:r>
      <w:r w:rsidR="00D5250C" w:rsidRPr="00237A51">
        <w:rPr>
          <w:rFonts w:ascii="Arial" w:hAnsi="Arial" w:cs="Arial"/>
          <w:b/>
          <w:bCs/>
          <w:sz w:val="20"/>
          <w:szCs w:val="20"/>
        </w:rPr>
        <w:t xml:space="preserve"> bežného roka</w:t>
      </w:r>
    </w:p>
    <w:p w:rsidR="00F34E2F" w:rsidRPr="00237A51" w:rsidRDefault="00F34E2F" w:rsidP="00F34E2F">
      <w:pPr>
        <w:widowControl w:val="0"/>
        <w:numPr>
          <w:ilvl w:val="1"/>
          <w:numId w:val="43"/>
        </w:numPr>
        <w:tabs>
          <w:tab w:val="clear" w:pos="1440"/>
        </w:tabs>
        <w:autoSpaceDE w:val="0"/>
        <w:autoSpaceDN w:val="0"/>
        <w:adjustRightInd w:val="0"/>
        <w:spacing w:after="0" w:line="240" w:lineRule="auto"/>
        <w:ind w:left="2160"/>
        <w:jc w:val="both"/>
        <w:rPr>
          <w:rFonts w:ascii="Arial" w:hAnsi="Arial" w:cs="Arial"/>
          <w:sz w:val="20"/>
          <w:szCs w:val="20"/>
        </w:rPr>
      </w:pPr>
      <w:r w:rsidRPr="00237A51">
        <w:rPr>
          <w:rFonts w:ascii="Arial" w:hAnsi="Arial" w:cs="Arial"/>
          <w:b/>
          <w:bCs/>
          <w:sz w:val="20"/>
          <w:szCs w:val="20"/>
        </w:rPr>
        <w:t>50% do 30.11.</w:t>
      </w:r>
      <w:r w:rsidR="00D5250C" w:rsidRPr="00237A51">
        <w:rPr>
          <w:rFonts w:ascii="Arial" w:hAnsi="Arial" w:cs="Arial"/>
          <w:b/>
          <w:bCs/>
          <w:sz w:val="20"/>
          <w:szCs w:val="20"/>
        </w:rPr>
        <w:t xml:space="preserve"> bežného roka</w:t>
      </w:r>
    </w:p>
    <w:p w:rsidR="00F34E2F" w:rsidRDefault="00F34E2F" w:rsidP="00F34E2F">
      <w:pPr>
        <w:widowControl w:val="0"/>
        <w:numPr>
          <w:ilvl w:val="0"/>
          <w:numId w:val="43"/>
        </w:numPr>
        <w:autoSpaceDE w:val="0"/>
        <w:autoSpaceDN w:val="0"/>
        <w:adjustRightInd w:val="0"/>
        <w:spacing w:after="0" w:line="240" w:lineRule="auto"/>
        <w:jc w:val="both"/>
        <w:rPr>
          <w:rFonts w:ascii="Arial" w:hAnsi="Arial" w:cs="Arial"/>
          <w:sz w:val="20"/>
          <w:szCs w:val="20"/>
        </w:rPr>
      </w:pPr>
      <w:r w:rsidRPr="00237A51">
        <w:rPr>
          <w:rFonts w:ascii="Arial" w:hAnsi="Arial" w:cs="Arial"/>
          <w:sz w:val="20"/>
          <w:szCs w:val="20"/>
        </w:rPr>
        <w:t>daň možno zaplatiť naraz aj vtedy, ak je vyššia, ako je</w:t>
      </w:r>
      <w:r>
        <w:rPr>
          <w:rFonts w:ascii="Arial" w:hAnsi="Arial" w:cs="Arial"/>
          <w:sz w:val="20"/>
          <w:szCs w:val="20"/>
        </w:rPr>
        <w:t xml:space="preserve"> uvedené v predchádzajúcich odsekoch.</w:t>
      </w:r>
    </w:p>
    <w:p w:rsidR="00F34E2F" w:rsidRDefault="00F34E2F" w:rsidP="00F34E2F">
      <w:pPr>
        <w:spacing w:line="240" w:lineRule="auto"/>
        <w:jc w:val="both"/>
        <w:rPr>
          <w:rFonts w:ascii="Arial" w:hAnsi="Arial" w:cs="Arial"/>
          <w:sz w:val="20"/>
          <w:szCs w:val="20"/>
        </w:rPr>
      </w:pPr>
    </w:p>
    <w:p w:rsidR="00F34E2F" w:rsidRDefault="00F34E2F" w:rsidP="00F34E2F">
      <w:pPr>
        <w:spacing w:line="240" w:lineRule="auto"/>
        <w:jc w:val="center"/>
        <w:rPr>
          <w:rFonts w:ascii="Arial" w:hAnsi="Arial" w:cs="Arial"/>
          <w:b/>
          <w:bCs/>
          <w:sz w:val="24"/>
          <w:szCs w:val="24"/>
        </w:rPr>
      </w:pPr>
    </w:p>
    <w:p w:rsidR="00F34E2F" w:rsidRDefault="00F34E2F" w:rsidP="00F34E2F">
      <w:pPr>
        <w:spacing w:line="240" w:lineRule="auto"/>
        <w:jc w:val="center"/>
        <w:rPr>
          <w:rFonts w:ascii="Arial" w:hAnsi="Arial" w:cs="Arial"/>
          <w:b/>
          <w:bCs/>
          <w:sz w:val="24"/>
          <w:szCs w:val="24"/>
        </w:rPr>
      </w:pPr>
      <w:r>
        <w:rPr>
          <w:rFonts w:ascii="Arial" w:hAnsi="Arial" w:cs="Arial"/>
          <w:b/>
          <w:bCs/>
          <w:sz w:val="24"/>
          <w:szCs w:val="24"/>
        </w:rPr>
        <w:t>Ostatné miestne dane</w:t>
      </w:r>
    </w:p>
    <w:p w:rsidR="00F34E2F" w:rsidRDefault="00F34E2F" w:rsidP="00F34E2F">
      <w:pPr>
        <w:spacing w:line="240" w:lineRule="auto"/>
        <w:jc w:val="center"/>
        <w:rPr>
          <w:rFonts w:ascii="Arial" w:hAnsi="Arial" w:cs="Arial"/>
          <w:b/>
          <w:bCs/>
          <w:i/>
          <w:iCs/>
          <w:sz w:val="20"/>
          <w:szCs w:val="20"/>
          <w:u w:val="single"/>
        </w:rPr>
      </w:pPr>
    </w:p>
    <w:p w:rsidR="00F34E2F" w:rsidRDefault="00F34E2F" w:rsidP="00F34E2F">
      <w:pPr>
        <w:spacing w:line="240" w:lineRule="auto"/>
        <w:jc w:val="center"/>
        <w:rPr>
          <w:rFonts w:ascii="Arial" w:hAnsi="Arial" w:cs="Arial"/>
          <w:b/>
          <w:bCs/>
          <w:sz w:val="20"/>
          <w:szCs w:val="20"/>
        </w:rPr>
      </w:pPr>
    </w:p>
    <w:p w:rsidR="00F34E2F" w:rsidRDefault="00F34E2F" w:rsidP="00F34E2F">
      <w:pPr>
        <w:spacing w:line="240" w:lineRule="auto"/>
        <w:jc w:val="center"/>
        <w:rPr>
          <w:rFonts w:ascii="Arial" w:hAnsi="Arial" w:cs="Arial"/>
          <w:b/>
          <w:bCs/>
        </w:rPr>
      </w:pPr>
      <w:r>
        <w:rPr>
          <w:rFonts w:ascii="Arial" w:hAnsi="Arial" w:cs="Arial"/>
          <w:b/>
          <w:bCs/>
        </w:rPr>
        <w:t>§ 11</w:t>
      </w:r>
    </w:p>
    <w:p w:rsidR="00F34E2F" w:rsidRDefault="00F34E2F" w:rsidP="00F34E2F">
      <w:pPr>
        <w:spacing w:line="240" w:lineRule="auto"/>
        <w:jc w:val="center"/>
        <w:rPr>
          <w:rFonts w:ascii="Arial" w:hAnsi="Arial" w:cs="Arial"/>
          <w:b/>
          <w:bCs/>
        </w:rPr>
      </w:pPr>
    </w:p>
    <w:p w:rsidR="00F34E2F" w:rsidRDefault="00F34E2F" w:rsidP="00F34E2F">
      <w:pPr>
        <w:spacing w:line="240" w:lineRule="auto"/>
        <w:jc w:val="center"/>
        <w:rPr>
          <w:rFonts w:ascii="Arial" w:hAnsi="Arial" w:cs="Arial"/>
          <w:b/>
          <w:bCs/>
        </w:rPr>
      </w:pPr>
      <w:r>
        <w:rPr>
          <w:rFonts w:ascii="Arial" w:hAnsi="Arial" w:cs="Arial"/>
          <w:b/>
          <w:bCs/>
        </w:rPr>
        <w:t>Daň za psa</w:t>
      </w:r>
    </w:p>
    <w:p w:rsidR="00F34E2F" w:rsidRDefault="00F34E2F" w:rsidP="00F34E2F">
      <w:pPr>
        <w:spacing w:line="240" w:lineRule="auto"/>
        <w:jc w:val="center"/>
        <w:rPr>
          <w:rFonts w:ascii="Arial" w:hAnsi="Arial" w:cs="Arial"/>
          <w:b/>
          <w:bCs/>
          <w:sz w:val="20"/>
          <w:szCs w:val="20"/>
        </w:rPr>
      </w:pPr>
    </w:p>
    <w:p w:rsidR="00F34E2F" w:rsidRDefault="00F34E2F" w:rsidP="00F34E2F">
      <w:pPr>
        <w:pStyle w:val="Zarkazkladnhotextu"/>
        <w:numPr>
          <w:ilvl w:val="0"/>
          <w:numId w:val="42"/>
        </w:numPr>
        <w:spacing w:line="240" w:lineRule="auto"/>
        <w:rPr>
          <w:rFonts w:ascii="Arial" w:hAnsi="Arial" w:cs="Arial"/>
          <w:sz w:val="20"/>
          <w:szCs w:val="20"/>
        </w:rPr>
      </w:pPr>
      <w:r>
        <w:rPr>
          <w:rFonts w:ascii="Arial" w:hAnsi="Arial" w:cs="Arial"/>
          <w:sz w:val="20"/>
          <w:szCs w:val="20"/>
        </w:rPr>
        <w:t xml:space="preserve">Spôsoby preukazovania vzniku a zániku daňovej povinnosti: </w:t>
      </w:r>
    </w:p>
    <w:p w:rsidR="00F34E2F" w:rsidRDefault="00F34E2F" w:rsidP="00F34E2F">
      <w:pPr>
        <w:pStyle w:val="Zarkazkladnhotextu"/>
        <w:spacing w:line="240" w:lineRule="auto"/>
        <w:ind w:left="480"/>
        <w:rPr>
          <w:rFonts w:ascii="Arial" w:hAnsi="Arial" w:cs="Arial"/>
          <w:sz w:val="20"/>
          <w:szCs w:val="20"/>
        </w:rPr>
      </w:pPr>
      <w:r>
        <w:rPr>
          <w:rFonts w:ascii="Arial" w:hAnsi="Arial" w:cs="Arial"/>
          <w:sz w:val="20"/>
          <w:szCs w:val="20"/>
        </w:rPr>
        <w:t>Písomné oznámenie na výpočet dane za psa sa doručuje dvojmo na obecný úrad a musí obsahovať:</w:t>
      </w:r>
    </w:p>
    <w:p w:rsidR="00F34E2F" w:rsidRDefault="00F34E2F" w:rsidP="00F34E2F">
      <w:pPr>
        <w:pStyle w:val="Zarkazkladnhotextu"/>
        <w:numPr>
          <w:ilvl w:val="1"/>
          <w:numId w:val="31"/>
        </w:numPr>
        <w:spacing w:line="240" w:lineRule="auto"/>
        <w:rPr>
          <w:rFonts w:ascii="Arial" w:hAnsi="Arial" w:cs="Arial"/>
          <w:sz w:val="20"/>
          <w:szCs w:val="20"/>
        </w:rPr>
      </w:pPr>
      <w:r>
        <w:rPr>
          <w:rFonts w:ascii="Arial" w:hAnsi="Arial" w:cs="Arial"/>
          <w:sz w:val="20"/>
          <w:szCs w:val="20"/>
        </w:rPr>
        <w:t xml:space="preserve">označenie vlastníka (resp. držiteľa) psa menom, priezviskom, dátumom narodenia, rodným číslom a adresou trvalého pobytu, </w:t>
      </w:r>
    </w:p>
    <w:p w:rsidR="00F34E2F" w:rsidRDefault="00F34E2F" w:rsidP="00F34E2F">
      <w:pPr>
        <w:pStyle w:val="Zarkazkladnhotextu"/>
        <w:numPr>
          <w:ilvl w:val="1"/>
          <w:numId w:val="31"/>
        </w:numPr>
        <w:spacing w:line="240" w:lineRule="auto"/>
        <w:rPr>
          <w:rFonts w:ascii="Arial" w:hAnsi="Arial" w:cs="Arial"/>
          <w:sz w:val="20"/>
          <w:szCs w:val="20"/>
        </w:rPr>
      </w:pPr>
      <w:r>
        <w:rPr>
          <w:rFonts w:ascii="Arial" w:hAnsi="Arial" w:cs="Arial"/>
          <w:sz w:val="20"/>
          <w:szCs w:val="20"/>
        </w:rPr>
        <w:t>označenie psa evidenčným číslom, vek psa, stanovište psa uvedením adresy jeho umiestnenia, bezpečnosť príp. nebezpečnosť psa.</w:t>
      </w:r>
    </w:p>
    <w:p w:rsidR="00F34E2F" w:rsidRDefault="00F34E2F" w:rsidP="00F34E2F">
      <w:pPr>
        <w:pStyle w:val="Zarkazkladnhotextu"/>
        <w:numPr>
          <w:ilvl w:val="0"/>
          <w:numId w:val="34"/>
        </w:numPr>
        <w:tabs>
          <w:tab w:val="clear" w:pos="2434"/>
        </w:tabs>
        <w:spacing w:line="240" w:lineRule="auto"/>
        <w:ind w:left="993"/>
        <w:rPr>
          <w:rFonts w:ascii="Arial" w:hAnsi="Arial" w:cs="Arial"/>
          <w:i/>
          <w:iCs/>
          <w:sz w:val="20"/>
          <w:szCs w:val="20"/>
        </w:rPr>
      </w:pPr>
      <w:r>
        <w:rPr>
          <w:rFonts w:ascii="Arial" w:hAnsi="Arial" w:cs="Arial"/>
          <w:i/>
          <w:iCs/>
          <w:sz w:val="20"/>
          <w:szCs w:val="20"/>
        </w:rPr>
        <w:t>Podrobnosti oznamovacej povinnosti pri vzniku daňovej povinnosti(</w:t>
      </w:r>
      <w:r>
        <w:rPr>
          <w:rFonts w:ascii="Arial" w:hAnsi="Arial" w:cs="Arial"/>
          <w:i/>
          <w:iCs/>
          <w:color w:val="0000FF"/>
          <w:sz w:val="20"/>
          <w:szCs w:val="20"/>
        </w:rPr>
        <w:t>príloha č.</w:t>
      </w:r>
      <w:r w:rsidR="002A618A">
        <w:rPr>
          <w:rFonts w:ascii="Arial" w:hAnsi="Arial" w:cs="Arial"/>
          <w:i/>
          <w:iCs/>
          <w:color w:val="0000FF"/>
          <w:sz w:val="20"/>
          <w:szCs w:val="20"/>
        </w:rPr>
        <w:t>1</w:t>
      </w:r>
      <w:r>
        <w:rPr>
          <w:rFonts w:ascii="Arial" w:hAnsi="Arial" w:cs="Arial"/>
          <w:i/>
          <w:iCs/>
          <w:sz w:val="20"/>
          <w:szCs w:val="20"/>
        </w:rPr>
        <w:t>):</w:t>
      </w:r>
    </w:p>
    <w:p w:rsidR="00F34E2F" w:rsidRDefault="00F34E2F" w:rsidP="00F34E2F">
      <w:pPr>
        <w:pStyle w:val="Zarkazkladnhotextu"/>
        <w:numPr>
          <w:ilvl w:val="1"/>
          <w:numId w:val="34"/>
        </w:numPr>
        <w:spacing w:line="240" w:lineRule="auto"/>
        <w:rPr>
          <w:rFonts w:ascii="Arial" w:hAnsi="Arial" w:cs="Arial"/>
          <w:sz w:val="20"/>
          <w:szCs w:val="20"/>
        </w:rPr>
      </w:pPr>
      <w:r>
        <w:rPr>
          <w:rFonts w:ascii="Arial" w:hAnsi="Arial" w:cs="Arial"/>
          <w:sz w:val="20"/>
          <w:szCs w:val="20"/>
        </w:rPr>
        <w:t>písomným oznámením na výpočet dane za psa o dátume nadobudnutia psa spolu s vyššie uvedenými údajmi,</w:t>
      </w:r>
    </w:p>
    <w:p w:rsidR="00F34E2F" w:rsidRDefault="00F34E2F" w:rsidP="00F34E2F">
      <w:pPr>
        <w:pStyle w:val="Zarkazkladnhotextu"/>
        <w:numPr>
          <w:ilvl w:val="1"/>
          <w:numId w:val="34"/>
        </w:numPr>
        <w:spacing w:line="240" w:lineRule="auto"/>
        <w:rPr>
          <w:rFonts w:ascii="Arial" w:hAnsi="Arial" w:cs="Arial"/>
          <w:sz w:val="20"/>
          <w:szCs w:val="20"/>
        </w:rPr>
      </w:pPr>
      <w:r>
        <w:rPr>
          <w:rFonts w:ascii="Arial" w:hAnsi="Arial" w:cs="Arial"/>
          <w:sz w:val="20"/>
          <w:szCs w:val="20"/>
        </w:rPr>
        <w:t>prevzatím známky s evidenčným číslom</w:t>
      </w:r>
      <w:r w:rsidR="00073658">
        <w:rPr>
          <w:rFonts w:ascii="Arial" w:hAnsi="Arial" w:cs="Arial"/>
          <w:sz w:val="20"/>
          <w:szCs w:val="20"/>
        </w:rPr>
        <w:t xml:space="preserve"> a uhradením poplatku za známku v sume 1,50 eur,</w:t>
      </w:r>
    </w:p>
    <w:p w:rsidR="00F34E2F" w:rsidRDefault="00F34E2F" w:rsidP="00F34E2F">
      <w:pPr>
        <w:pStyle w:val="Zkladntext"/>
        <w:numPr>
          <w:ilvl w:val="1"/>
          <w:numId w:val="32"/>
        </w:numPr>
        <w:tabs>
          <w:tab w:val="clear" w:pos="2134"/>
        </w:tabs>
        <w:ind w:left="993"/>
        <w:rPr>
          <w:rFonts w:ascii="Arial" w:hAnsi="Arial" w:cs="Arial"/>
          <w:i/>
          <w:iCs/>
        </w:rPr>
      </w:pPr>
      <w:r>
        <w:rPr>
          <w:rFonts w:ascii="Arial" w:hAnsi="Arial" w:cs="Arial"/>
          <w:i/>
          <w:iCs/>
        </w:rPr>
        <w:t>Podrobnosti oznamovacej povinnosti pri zániku daňovej povinnosti</w:t>
      </w:r>
      <w:r>
        <w:rPr>
          <w:rFonts w:ascii="Arial" w:hAnsi="Arial" w:cs="Arial"/>
          <w:i/>
          <w:iCs/>
          <w:color w:val="0000FF"/>
        </w:rPr>
        <w:t>(príloha č.</w:t>
      </w:r>
      <w:r w:rsidR="002A618A">
        <w:rPr>
          <w:rFonts w:ascii="Arial" w:hAnsi="Arial" w:cs="Arial"/>
          <w:i/>
          <w:iCs/>
          <w:color w:val="0000FF"/>
        </w:rPr>
        <w:t>2</w:t>
      </w:r>
      <w:r>
        <w:rPr>
          <w:rFonts w:ascii="Arial" w:hAnsi="Arial" w:cs="Arial"/>
          <w:i/>
          <w:iCs/>
          <w:color w:val="0000FF"/>
        </w:rPr>
        <w:t>):</w:t>
      </w:r>
    </w:p>
    <w:p w:rsidR="00F34E2F" w:rsidRDefault="00F34E2F" w:rsidP="00164F78">
      <w:pPr>
        <w:pStyle w:val="Zkladntext"/>
        <w:numPr>
          <w:ilvl w:val="2"/>
          <w:numId w:val="32"/>
        </w:numPr>
        <w:tabs>
          <w:tab w:val="clear" w:pos="3034"/>
        </w:tabs>
        <w:ind w:left="0" w:firstLine="0"/>
        <w:rPr>
          <w:rFonts w:ascii="Arial" w:hAnsi="Arial" w:cs="Arial"/>
        </w:rPr>
      </w:pPr>
      <w:r>
        <w:rPr>
          <w:rFonts w:ascii="Arial" w:hAnsi="Arial" w:cs="Arial"/>
        </w:rPr>
        <w:lastRenderedPageBreak/>
        <w:t>písomným oznámením (ktoré tvorí prílohu k oznámeniu na výpočet dane za psa) o dátume úhynu alebo strate psa alebo presnej  adresy nového vlastníka resp. držiteľa,</w:t>
      </w:r>
    </w:p>
    <w:p w:rsidR="00073658" w:rsidRDefault="00F34E2F" w:rsidP="00073658">
      <w:pPr>
        <w:pStyle w:val="Zkladntext"/>
        <w:numPr>
          <w:ilvl w:val="2"/>
          <w:numId w:val="32"/>
        </w:numPr>
        <w:tabs>
          <w:tab w:val="clear" w:pos="3034"/>
        </w:tabs>
        <w:ind w:left="709" w:hanging="709"/>
        <w:rPr>
          <w:rFonts w:ascii="Arial" w:hAnsi="Arial" w:cs="Arial"/>
        </w:rPr>
      </w:pPr>
      <w:r>
        <w:rPr>
          <w:rFonts w:ascii="Arial" w:hAnsi="Arial" w:cs="Arial"/>
        </w:rPr>
        <w:t>vrátením známky s</w:t>
      </w:r>
      <w:r w:rsidR="00073658">
        <w:rPr>
          <w:rFonts w:ascii="Arial" w:hAnsi="Arial" w:cs="Arial"/>
        </w:rPr>
        <w:t> </w:t>
      </w:r>
      <w:r>
        <w:rPr>
          <w:rFonts w:ascii="Arial" w:hAnsi="Arial" w:cs="Arial"/>
        </w:rPr>
        <w:t>evidenčným</w:t>
      </w:r>
      <w:r w:rsidR="00073658">
        <w:rPr>
          <w:rFonts w:ascii="Arial" w:hAnsi="Arial" w:cs="Arial"/>
        </w:rPr>
        <w:t xml:space="preserve"> číslom</w:t>
      </w:r>
    </w:p>
    <w:p w:rsidR="00F34E2F" w:rsidRDefault="00F34E2F" w:rsidP="00073658">
      <w:pPr>
        <w:pStyle w:val="Zkladntext"/>
        <w:ind w:left="709"/>
        <w:rPr>
          <w:rFonts w:ascii="Arial" w:hAnsi="Arial" w:cs="Arial"/>
        </w:rPr>
      </w:pPr>
      <w:r>
        <w:rPr>
          <w:rFonts w:ascii="Arial" w:hAnsi="Arial" w:cs="Arial"/>
        </w:rPr>
        <w:t xml:space="preserve"> </w:t>
      </w:r>
    </w:p>
    <w:p w:rsidR="00F34E2F" w:rsidRDefault="00F34E2F" w:rsidP="00F34E2F">
      <w:pPr>
        <w:pStyle w:val="Zkladntext"/>
        <w:ind w:left="1560"/>
        <w:rPr>
          <w:rFonts w:ascii="Arial" w:hAnsi="Arial" w:cs="Arial"/>
        </w:rPr>
      </w:pPr>
    </w:p>
    <w:p w:rsidR="00F34E2F" w:rsidRPr="006B156A" w:rsidRDefault="00F34E2F" w:rsidP="00F34E2F">
      <w:pPr>
        <w:pStyle w:val="Zkladntext"/>
        <w:rPr>
          <w:rFonts w:ascii="Arial" w:hAnsi="Arial" w:cs="Arial"/>
          <w:b/>
        </w:rPr>
      </w:pPr>
      <w:r w:rsidRPr="006B156A">
        <w:rPr>
          <w:rFonts w:ascii="Arial" w:hAnsi="Arial" w:cs="Arial"/>
          <w:b/>
        </w:rPr>
        <w:t>Predmet dane</w:t>
      </w:r>
    </w:p>
    <w:p w:rsidR="00F34E2F" w:rsidRPr="00142E05" w:rsidRDefault="00F34E2F" w:rsidP="00F34E2F">
      <w:pPr>
        <w:pStyle w:val="Zkladntext"/>
        <w:ind w:left="1560"/>
        <w:rPr>
          <w:rFonts w:ascii="Arial" w:hAnsi="Arial" w:cs="Arial"/>
        </w:rPr>
      </w:pPr>
    </w:p>
    <w:p w:rsidR="00F34E2F" w:rsidRPr="00142E05" w:rsidRDefault="00F34E2F" w:rsidP="00F34E2F">
      <w:pPr>
        <w:pStyle w:val="Zkladntext"/>
        <w:ind w:left="1560"/>
        <w:rPr>
          <w:rFonts w:ascii="Arial" w:hAnsi="Arial" w:cs="Arial"/>
        </w:rPr>
      </w:pPr>
    </w:p>
    <w:p w:rsidR="00F34E2F" w:rsidRPr="00142E05" w:rsidRDefault="00F34E2F" w:rsidP="00F34E2F">
      <w:pPr>
        <w:pStyle w:val="Zkladntext"/>
        <w:rPr>
          <w:rFonts w:ascii="Arial" w:hAnsi="Arial" w:cs="Arial"/>
        </w:rPr>
      </w:pPr>
      <w:r w:rsidRPr="00142E05">
        <w:rPr>
          <w:rFonts w:ascii="Arial" w:hAnsi="Arial" w:cs="Arial"/>
        </w:rPr>
        <w:t>Predmetom dane za psa je pes starší ako 6 mesiacov chovaný fyzickou osobou alebo právnickou osobou.</w:t>
      </w:r>
    </w:p>
    <w:p w:rsidR="00F34E2F" w:rsidRPr="00142E05" w:rsidRDefault="00F34E2F" w:rsidP="00F34E2F">
      <w:pPr>
        <w:pStyle w:val="Zkladntext"/>
        <w:ind w:left="1560"/>
        <w:rPr>
          <w:rFonts w:ascii="Arial" w:hAnsi="Arial" w:cs="Arial"/>
        </w:rPr>
      </w:pPr>
      <w:r w:rsidRPr="00142E05">
        <w:rPr>
          <w:rFonts w:ascii="Arial" w:hAnsi="Arial" w:cs="Arial"/>
        </w:rPr>
        <w:t xml:space="preserve"> </w:t>
      </w:r>
    </w:p>
    <w:p w:rsidR="00F34E2F" w:rsidRDefault="00F34E2F" w:rsidP="00F34E2F">
      <w:pPr>
        <w:pStyle w:val="Zkladntext"/>
        <w:rPr>
          <w:rFonts w:ascii="Arial" w:hAnsi="Arial" w:cs="Arial"/>
          <w:b/>
        </w:rPr>
      </w:pPr>
      <w:r w:rsidRPr="006B156A">
        <w:rPr>
          <w:rFonts w:ascii="Arial" w:hAnsi="Arial" w:cs="Arial"/>
          <w:b/>
        </w:rPr>
        <w:t>Predmetom dane za psa nie je :</w:t>
      </w:r>
    </w:p>
    <w:p w:rsidR="00F34E2F" w:rsidRPr="006B156A" w:rsidRDefault="00F34E2F" w:rsidP="00F34E2F">
      <w:pPr>
        <w:pStyle w:val="Zkladntext"/>
        <w:rPr>
          <w:rFonts w:ascii="Arial" w:hAnsi="Arial" w:cs="Arial"/>
          <w:b/>
        </w:rPr>
      </w:pPr>
    </w:p>
    <w:p w:rsidR="00F34E2F" w:rsidRPr="00142E05" w:rsidRDefault="00F34E2F" w:rsidP="00F34E2F">
      <w:pPr>
        <w:pStyle w:val="Zkladntext"/>
        <w:rPr>
          <w:rFonts w:ascii="Arial" w:hAnsi="Arial" w:cs="Arial"/>
        </w:rPr>
      </w:pPr>
      <w:r w:rsidRPr="00142E05">
        <w:rPr>
          <w:rFonts w:ascii="Arial" w:hAnsi="Arial" w:cs="Arial"/>
        </w:rPr>
        <w:t>a/  pes chovaný na vedecké a výskumné účely</w:t>
      </w:r>
    </w:p>
    <w:p w:rsidR="00F34E2F" w:rsidRPr="00142E05" w:rsidRDefault="00F34E2F" w:rsidP="00F34E2F">
      <w:pPr>
        <w:pStyle w:val="Zkladntext"/>
        <w:rPr>
          <w:rFonts w:ascii="Arial" w:hAnsi="Arial" w:cs="Arial"/>
        </w:rPr>
      </w:pPr>
      <w:r w:rsidRPr="00142E05">
        <w:rPr>
          <w:rFonts w:ascii="Arial" w:hAnsi="Arial" w:cs="Arial"/>
        </w:rPr>
        <w:t>b/ pes umiestnený v útulku zvierat</w:t>
      </w:r>
    </w:p>
    <w:p w:rsidR="00237A51" w:rsidRDefault="00F34E2F" w:rsidP="00237A51">
      <w:pPr>
        <w:pStyle w:val="Zkladntext"/>
        <w:rPr>
          <w:rFonts w:ascii="Arial" w:hAnsi="Arial" w:cs="Arial"/>
        </w:rPr>
      </w:pPr>
      <w:r w:rsidRPr="00142E05">
        <w:rPr>
          <w:rFonts w:ascii="Arial" w:hAnsi="Arial" w:cs="Arial"/>
        </w:rPr>
        <w:t>c/ pes so špeciálnym výcvikom, ktorého vlastní alebo používa občan s ťažkým zdravotným postihnutím</w:t>
      </w:r>
      <w:r w:rsidR="00237A51">
        <w:rPr>
          <w:rFonts w:ascii="Arial" w:hAnsi="Arial" w:cs="Arial"/>
        </w:rPr>
        <w:t xml:space="preserve"> </w:t>
      </w:r>
    </w:p>
    <w:p w:rsidR="00237A51" w:rsidRDefault="00237A51" w:rsidP="00237A51">
      <w:pPr>
        <w:pStyle w:val="Zkladntext"/>
        <w:rPr>
          <w:rFonts w:ascii="Arial" w:hAnsi="Arial" w:cs="Arial"/>
        </w:rPr>
      </w:pPr>
    </w:p>
    <w:p w:rsidR="00237A51" w:rsidRDefault="00237A51" w:rsidP="00237A51">
      <w:pPr>
        <w:pStyle w:val="Zkladntext"/>
        <w:rPr>
          <w:rFonts w:ascii="Arial" w:hAnsi="Arial" w:cs="Arial"/>
        </w:rPr>
      </w:pPr>
    </w:p>
    <w:p w:rsidR="00237A51" w:rsidRPr="00237A51" w:rsidRDefault="00237A51" w:rsidP="00237A51">
      <w:pPr>
        <w:pStyle w:val="Zkladntext"/>
        <w:numPr>
          <w:ilvl w:val="0"/>
          <w:numId w:val="31"/>
        </w:numPr>
        <w:rPr>
          <w:rFonts w:ascii="Arial" w:hAnsi="Arial" w:cs="Arial"/>
          <w:color w:val="000000" w:themeColor="text1"/>
        </w:rPr>
      </w:pPr>
      <w:r w:rsidRPr="00237A51">
        <w:rPr>
          <w:rFonts w:ascii="Arial" w:hAnsi="Arial" w:cs="Arial"/>
          <w:color w:val="000000" w:themeColor="text1"/>
        </w:rPr>
        <w:t>Správca dane určuje sadzbu dane 12,- eur za jedného psa a kalendárny rok.                            Správca dane ustanovuje zníženie sadzby dane o 50 % za každého psa chovaného v rodinnom dome a priľahlom pozemku.</w:t>
      </w:r>
    </w:p>
    <w:p w:rsidR="00C55F0D" w:rsidRPr="00237A51" w:rsidRDefault="00C55F0D" w:rsidP="00237A51">
      <w:pPr>
        <w:pStyle w:val="Zarkazkladnhotextu"/>
        <w:spacing w:line="240" w:lineRule="auto"/>
        <w:ind w:left="720" w:hanging="720"/>
        <w:rPr>
          <w:rFonts w:ascii="Times New Roman" w:hAnsi="Times New Roman" w:cs="Times New Roman"/>
          <w:color w:val="000000" w:themeColor="text1"/>
        </w:rPr>
      </w:pPr>
    </w:p>
    <w:p w:rsidR="00F34E2F" w:rsidRPr="00237A51" w:rsidRDefault="00F34E2F" w:rsidP="00237A51">
      <w:pPr>
        <w:pStyle w:val="Zarkazkladnhotextu"/>
        <w:numPr>
          <w:ilvl w:val="0"/>
          <w:numId w:val="31"/>
        </w:numPr>
        <w:spacing w:line="240" w:lineRule="auto"/>
        <w:rPr>
          <w:rFonts w:ascii="Arial" w:hAnsi="Arial" w:cs="Arial"/>
          <w:color w:val="000000" w:themeColor="text1"/>
          <w:sz w:val="20"/>
          <w:szCs w:val="20"/>
        </w:rPr>
      </w:pPr>
      <w:r w:rsidRPr="00237A51">
        <w:rPr>
          <w:rFonts w:ascii="Arial" w:hAnsi="Arial" w:cs="Arial"/>
          <w:b/>
          <w:bCs/>
          <w:color w:val="000000" w:themeColor="text1"/>
          <w:sz w:val="20"/>
          <w:szCs w:val="20"/>
        </w:rPr>
        <w:t>Spôsoby platenia</w:t>
      </w:r>
      <w:r w:rsidRPr="00237A51">
        <w:rPr>
          <w:rFonts w:ascii="Arial" w:hAnsi="Arial" w:cs="Arial"/>
          <w:color w:val="000000" w:themeColor="text1"/>
          <w:sz w:val="20"/>
          <w:szCs w:val="20"/>
        </w:rPr>
        <w:t xml:space="preserve"> dane:</w:t>
      </w:r>
    </w:p>
    <w:p w:rsidR="00F34E2F" w:rsidRPr="00237A51" w:rsidRDefault="00F34E2F" w:rsidP="00F34E2F">
      <w:pPr>
        <w:pStyle w:val="Zkladntext"/>
        <w:numPr>
          <w:ilvl w:val="0"/>
          <w:numId w:val="5"/>
        </w:numPr>
        <w:tabs>
          <w:tab w:val="clear" w:pos="2325"/>
          <w:tab w:val="num" w:pos="-2127"/>
        </w:tabs>
        <w:ind w:left="1418"/>
        <w:rPr>
          <w:rFonts w:ascii="Arial" w:hAnsi="Arial" w:cs="Arial"/>
          <w:color w:val="000000" w:themeColor="text1"/>
        </w:rPr>
      </w:pPr>
      <w:r w:rsidRPr="00237A51">
        <w:rPr>
          <w:rFonts w:ascii="Arial" w:hAnsi="Arial" w:cs="Arial"/>
          <w:color w:val="000000" w:themeColor="text1"/>
        </w:rPr>
        <w:t>bankovým prevodom,</w:t>
      </w:r>
    </w:p>
    <w:p w:rsidR="00F34E2F" w:rsidRDefault="00F34E2F" w:rsidP="00F34E2F">
      <w:pPr>
        <w:pStyle w:val="Zkladntext"/>
        <w:numPr>
          <w:ilvl w:val="0"/>
          <w:numId w:val="5"/>
        </w:numPr>
        <w:tabs>
          <w:tab w:val="clear" w:pos="2325"/>
          <w:tab w:val="num" w:pos="-2127"/>
        </w:tabs>
        <w:ind w:left="1418"/>
        <w:rPr>
          <w:rFonts w:ascii="Arial" w:hAnsi="Arial" w:cs="Arial"/>
        </w:rPr>
      </w:pPr>
      <w:r>
        <w:rPr>
          <w:rFonts w:ascii="Arial" w:hAnsi="Arial" w:cs="Arial"/>
        </w:rPr>
        <w:t>poštovým poukazom na účet obce,</w:t>
      </w:r>
    </w:p>
    <w:p w:rsidR="00237A51" w:rsidRDefault="00F34E2F" w:rsidP="00C55F0D">
      <w:pPr>
        <w:pStyle w:val="Zkladntext"/>
        <w:numPr>
          <w:ilvl w:val="0"/>
          <w:numId w:val="5"/>
        </w:numPr>
        <w:tabs>
          <w:tab w:val="clear" w:pos="2325"/>
        </w:tabs>
        <w:ind w:left="1418"/>
        <w:rPr>
          <w:rFonts w:ascii="Arial" w:hAnsi="Arial" w:cs="Arial"/>
        </w:rPr>
      </w:pPr>
      <w:r>
        <w:rPr>
          <w:rFonts w:ascii="Arial" w:hAnsi="Arial" w:cs="Arial"/>
        </w:rPr>
        <w:t>v hotovosti do pokladne Obecného úradu v Ochodnici.</w:t>
      </w:r>
    </w:p>
    <w:p w:rsidR="00237A51" w:rsidRDefault="00237A51" w:rsidP="00237A51">
      <w:pPr>
        <w:pStyle w:val="Zkladntext"/>
        <w:rPr>
          <w:rFonts w:ascii="Arial" w:hAnsi="Arial" w:cs="Arial"/>
        </w:rPr>
      </w:pPr>
    </w:p>
    <w:p w:rsidR="00C55F0D" w:rsidRPr="00237A51" w:rsidRDefault="00C55F0D" w:rsidP="00237A51">
      <w:pPr>
        <w:pStyle w:val="Zkladntext"/>
        <w:numPr>
          <w:ilvl w:val="0"/>
          <w:numId w:val="31"/>
        </w:numPr>
        <w:rPr>
          <w:rFonts w:ascii="Arial" w:hAnsi="Arial" w:cs="Arial"/>
          <w:b/>
          <w:bCs/>
          <w:color w:val="000000" w:themeColor="text1"/>
        </w:rPr>
      </w:pPr>
      <w:r w:rsidRPr="00237A51">
        <w:rPr>
          <w:rFonts w:ascii="Arial" w:hAnsi="Arial" w:cs="Arial"/>
          <w:b/>
          <w:bCs/>
          <w:color w:val="000000" w:themeColor="text1"/>
        </w:rPr>
        <w:t>Vznik a zánik daňovej povinnosti</w:t>
      </w:r>
    </w:p>
    <w:p w:rsidR="00C55F0D" w:rsidRPr="00237A51" w:rsidRDefault="00C55F0D" w:rsidP="00237A51">
      <w:pPr>
        <w:pStyle w:val="Zarkazkladnhotextu"/>
        <w:spacing w:line="240" w:lineRule="auto"/>
        <w:rPr>
          <w:rFonts w:ascii="Arial" w:hAnsi="Arial" w:cs="Arial"/>
          <w:color w:val="FF0000"/>
        </w:rPr>
      </w:pPr>
    </w:p>
    <w:p w:rsidR="00C55F0D" w:rsidRPr="00237A51" w:rsidRDefault="00C55F0D" w:rsidP="00237A51">
      <w:pPr>
        <w:pStyle w:val="Zarkazkladnhotextu"/>
        <w:spacing w:line="240" w:lineRule="auto"/>
        <w:ind w:left="567"/>
        <w:rPr>
          <w:rFonts w:ascii="Arial" w:hAnsi="Arial" w:cs="Arial"/>
          <w:color w:val="000000" w:themeColor="text1"/>
          <w:sz w:val="20"/>
          <w:szCs w:val="20"/>
        </w:rPr>
      </w:pPr>
      <w:r w:rsidRPr="00237A51">
        <w:rPr>
          <w:rFonts w:ascii="Arial" w:hAnsi="Arial" w:cs="Arial"/>
          <w:color w:val="000000" w:themeColor="text1"/>
          <w:sz w:val="20"/>
          <w:szCs w:val="20"/>
        </w:rPr>
        <w:t>Daňová povinnosť vzniká prvým dňom kalendárneho mesiaca nasledujúceho po mesiaci, v ktorom sa pes stal predmetom dane a zaniká prvým dňom mesiaca nasledujúceho po mesiaci, v ktorom daňovník už nie je vlastníkom alebo držiteľom psa.</w:t>
      </w:r>
    </w:p>
    <w:p w:rsidR="00237A51" w:rsidRDefault="00C55F0D" w:rsidP="00237A51">
      <w:pPr>
        <w:pStyle w:val="Zarkazkladnhotextu"/>
        <w:spacing w:line="240" w:lineRule="auto"/>
        <w:ind w:left="567"/>
        <w:rPr>
          <w:rFonts w:ascii="Arial" w:hAnsi="Arial" w:cs="Arial"/>
          <w:color w:val="000000" w:themeColor="text1"/>
          <w:sz w:val="20"/>
          <w:szCs w:val="20"/>
        </w:rPr>
      </w:pPr>
      <w:r w:rsidRPr="00237A51">
        <w:rPr>
          <w:rFonts w:ascii="Arial" w:hAnsi="Arial" w:cs="Arial"/>
          <w:color w:val="000000" w:themeColor="text1"/>
          <w:sz w:val="20"/>
          <w:szCs w:val="20"/>
        </w:rPr>
        <w:t>Správca dane vráti pomernú časť dane za psa za zostávajúce mesiace zdaňovacieho obdobia, za ktoré bola daň uhradená.  Ak daňová povinnosť vznikne počas zdaňovacieho obdobia, daňovník uhradí len pomernú časť dane za psa určenú správcom dane.</w:t>
      </w:r>
    </w:p>
    <w:p w:rsidR="00237A51" w:rsidRDefault="00237A51" w:rsidP="00237A51">
      <w:pPr>
        <w:pStyle w:val="Zarkazkladnhotextu"/>
        <w:spacing w:line="240" w:lineRule="auto"/>
        <w:ind w:left="567"/>
        <w:rPr>
          <w:rFonts w:ascii="Arial" w:hAnsi="Arial" w:cs="Arial"/>
          <w:color w:val="000000" w:themeColor="text1"/>
          <w:sz w:val="20"/>
          <w:szCs w:val="20"/>
        </w:rPr>
      </w:pPr>
    </w:p>
    <w:p w:rsidR="004001FA" w:rsidRPr="00B660F6" w:rsidRDefault="004001FA" w:rsidP="00574386">
      <w:pPr>
        <w:pStyle w:val="Zarkazkladnhotextu"/>
        <w:numPr>
          <w:ilvl w:val="0"/>
          <w:numId w:val="31"/>
        </w:numPr>
        <w:spacing w:line="240" w:lineRule="auto"/>
        <w:rPr>
          <w:rFonts w:ascii="Arial" w:hAnsi="Arial" w:cs="Arial"/>
          <w:color w:val="000000" w:themeColor="text1"/>
          <w:sz w:val="20"/>
          <w:szCs w:val="20"/>
        </w:rPr>
      </w:pPr>
      <w:r w:rsidRPr="00237A51">
        <w:rPr>
          <w:rFonts w:ascii="Times New Roman" w:hAnsi="Times New Roman" w:cs="Times New Roman"/>
          <w:color w:val="000000" w:themeColor="text1"/>
          <w:sz w:val="22"/>
          <w:szCs w:val="22"/>
        </w:rPr>
        <w:t xml:space="preserve">Obec Ochodnica stanovuje poštovné za vystavenie upomienky – výzvy podľa platného cenníka </w:t>
      </w:r>
      <w:r w:rsidR="00237A51">
        <w:rPr>
          <w:rFonts w:ascii="Times New Roman" w:hAnsi="Times New Roman" w:cs="Times New Roman"/>
          <w:color w:val="000000" w:themeColor="text1"/>
          <w:sz w:val="22"/>
          <w:szCs w:val="22"/>
        </w:rPr>
        <w:t xml:space="preserve">  </w:t>
      </w:r>
      <w:r w:rsidRPr="00237A51">
        <w:rPr>
          <w:rFonts w:ascii="Times New Roman" w:hAnsi="Times New Roman" w:cs="Times New Roman"/>
          <w:color w:val="000000" w:themeColor="text1"/>
          <w:sz w:val="22"/>
          <w:szCs w:val="22"/>
        </w:rPr>
        <w:t>Slovenskej pošty.</w:t>
      </w:r>
    </w:p>
    <w:p w:rsidR="00B660F6" w:rsidRDefault="00B660F6" w:rsidP="00B660F6">
      <w:pPr>
        <w:pStyle w:val="Zarkazkladnhotextu"/>
        <w:spacing w:line="240" w:lineRule="auto"/>
        <w:ind w:left="567"/>
        <w:rPr>
          <w:rFonts w:ascii="Times New Roman" w:hAnsi="Times New Roman" w:cs="Times New Roman"/>
          <w:color w:val="000000" w:themeColor="text1"/>
          <w:sz w:val="22"/>
          <w:szCs w:val="22"/>
        </w:rPr>
      </w:pPr>
    </w:p>
    <w:p w:rsidR="00B660F6" w:rsidRPr="00237A51" w:rsidRDefault="00B660F6" w:rsidP="00B660F6">
      <w:pPr>
        <w:pStyle w:val="Zarkazkladnhotextu"/>
        <w:spacing w:line="240" w:lineRule="auto"/>
        <w:ind w:left="567"/>
        <w:rPr>
          <w:rFonts w:ascii="Arial" w:hAnsi="Arial" w:cs="Arial"/>
          <w:color w:val="000000" w:themeColor="text1"/>
          <w:sz w:val="20"/>
          <w:szCs w:val="20"/>
        </w:rPr>
      </w:pPr>
    </w:p>
    <w:p w:rsidR="00F34E2F" w:rsidRDefault="00F34E2F" w:rsidP="00F34E2F">
      <w:pPr>
        <w:pStyle w:val="Zkladntext"/>
        <w:jc w:val="center"/>
        <w:rPr>
          <w:rFonts w:ascii="Arial" w:hAnsi="Arial" w:cs="Arial"/>
          <w:b/>
          <w:bCs/>
          <w:sz w:val="22"/>
          <w:szCs w:val="22"/>
        </w:rPr>
      </w:pPr>
      <w:r>
        <w:rPr>
          <w:rFonts w:ascii="Arial" w:hAnsi="Arial" w:cs="Arial"/>
          <w:b/>
          <w:bCs/>
          <w:sz w:val="22"/>
          <w:szCs w:val="22"/>
        </w:rPr>
        <w:t>§ 12</w:t>
      </w:r>
    </w:p>
    <w:p w:rsidR="00F34E2F" w:rsidRDefault="00F34E2F" w:rsidP="00F34E2F">
      <w:pPr>
        <w:pStyle w:val="Zkladntext"/>
        <w:jc w:val="center"/>
        <w:rPr>
          <w:rFonts w:ascii="Arial" w:hAnsi="Arial" w:cs="Arial"/>
          <w:b/>
          <w:bCs/>
          <w:sz w:val="22"/>
          <w:szCs w:val="22"/>
        </w:rPr>
      </w:pPr>
    </w:p>
    <w:p w:rsidR="00F34E2F" w:rsidRDefault="00F34E2F" w:rsidP="00F34E2F">
      <w:pPr>
        <w:pStyle w:val="Zkladntext"/>
        <w:jc w:val="center"/>
        <w:rPr>
          <w:rFonts w:ascii="Arial" w:hAnsi="Arial" w:cs="Arial"/>
          <w:b/>
          <w:bCs/>
          <w:sz w:val="22"/>
          <w:szCs w:val="22"/>
        </w:rPr>
      </w:pPr>
      <w:r>
        <w:rPr>
          <w:rFonts w:ascii="Arial" w:hAnsi="Arial" w:cs="Arial"/>
          <w:b/>
          <w:bCs/>
          <w:sz w:val="22"/>
          <w:szCs w:val="22"/>
        </w:rPr>
        <w:t>Daň za užívanie verejného priestranstva</w:t>
      </w:r>
    </w:p>
    <w:p w:rsidR="00F34E2F" w:rsidRDefault="00F34E2F" w:rsidP="00F34E2F">
      <w:pPr>
        <w:pStyle w:val="Zkladntext"/>
        <w:jc w:val="center"/>
        <w:rPr>
          <w:rFonts w:ascii="Arial" w:hAnsi="Arial" w:cs="Arial"/>
          <w:b/>
          <w:bCs/>
        </w:rPr>
      </w:pPr>
    </w:p>
    <w:p w:rsidR="00F34E2F" w:rsidRDefault="00F34E2F" w:rsidP="00F34E2F">
      <w:pPr>
        <w:widowControl w:val="0"/>
        <w:numPr>
          <w:ilvl w:val="0"/>
          <w:numId w:val="3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Verejným priestranstvom na účely tohto VZN sú verejnosti prístupné pozemky vo vlastníctve obce Ochodnica, ktorými sa rozumejú nasledovné miesta:</w:t>
      </w:r>
    </w:p>
    <w:p w:rsidR="00F34E2F" w:rsidRDefault="00F34E2F" w:rsidP="00F34E2F">
      <w:pPr>
        <w:widowControl w:val="0"/>
        <w:numPr>
          <w:ilvl w:val="1"/>
          <w:numId w:val="6"/>
        </w:numPr>
        <w:tabs>
          <w:tab w:val="clear" w:pos="1477"/>
        </w:tabs>
        <w:autoSpaceDE w:val="0"/>
        <w:autoSpaceDN w:val="0"/>
        <w:adjustRightInd w:val="0"/>
        <w:spacing w:after="0" w:line="240" w:lineRule="auto"/>
        <w:ind w:left="1418"/>
        <w:jc w:val="both"/>
        <w:rPr>
          <w:rFonts w:ascii="Arial" w:hAnsi="Arial" w:cs="Arial"/>
          <w:sz w:val="20"/>
          <w:szCs w:val="20"/>
        </w:rPr>
      </w:pPr>
      <w:r>
        <w:rPr>
          <w:rFonts w:ascii="Arial" w:hAnsi="Arial" w:cs="Arial"/>
          <w:sz w:val="20"/>
          <w:szCs w:val="20"/>
        </w:rPr>
        <w:t>hlavné   (štátne)  a  všetky   vedľajšie  (miestne)  cestné komunikácie  v  celej  svojej  dĺžke  a  v  šírke od krajnice po krajnicu,</w:t>
      </w:r>
    </w:p>
    <w:p w:rsidR="00F34E2F" w:rsidRDefault="00F34E2F" w:rsidP="00F34E2F">
      <w:pPr>
        <w:widowControl w:val="0"/>
        <w:numPr>
          <w:ilvl w:val="1"/>
          <w:numId w:val="6"/>
        </w:numPr>
        <w:tabs>
          <w:tab w:val="clear" w:pos="1477"/>
        </w:tabs>
        <w:autoSpaceDE w:val="0"/>
        <w:autoSpaceDN w:val="0"/>
        <w:adjustRightInd w:val="0"/>
        <w:spacing w:after="0" w:line="240" w:lineRule="auto"/>
        <w:ind w:left="1418"/>
        <w:jc w:val="both"/>
        <w:rPr>
          <w:rFonts w:ascii="Arial" w:hAnsi="Arial" w:cs="Arial"/>
          <w:sz w:val="20"/>
          <w:szCs w:val="20"/>
        </w:rPr>
      </w:pPr>
      <w:r>
        <w:rPr>
          <w:rFonts w:ascii="Arial" w:hAnsi="Arial" w:cs="Arial"/>
          <w:sz w:val="20"/>
          <w:szCs w:val="20"/>
        </w:rPr>
        <w:t>všetky parcely vedené na LV v kat. území.  obce Ochodnica</w:t>
      </w:r>
    </w:p>
    <w:p w:rsidR="00F34E2F" w:rsidRDefault="00F34E2F" w:rsidP="00F34E2F">
      <w:pPr>
        <w:widowControl w:val="0"/>
        <w:numPr>
          <w:ilvl w:val="1"/>
          <w:numId w:val="6"/>
        </w:numPr>
        <w:tabs>
          <w:tab w:val="clear" w:pos="1477"/>
        </w:tabs>
        <w:autoSpaceDE w:val="0"/>
        <w:autoSpaceDN w:val="0"/>
        <w:adjustRightInd w:val="0"/>
        <w:spacing w:after="0" w:line="240" w:lineRule="auto"/>
        <w:ind w:left="1418"/>
        <w:jc w:val="both"/>
        <w:rPr>
          <w:rFonts w:ascii="Arial" w:hAnsi="Arial" w:cs="Arial"/>
          <w:sz w:val="20"/>
          <w:szCs w:val="20"/>
        </w:rPr>
      </w:pPr>
      <w:r>
        <w:rPr>
          <w:rFonts w:ascii="Arial" w:hAnsi="Arial" w:cs="Arial"/>
          <w:sz w:val="20"/>
          <w:szCs w:val="20"/>
        </w:rPr>
        <w:t>verejné priestranstvo pred kultúrnym domom</w:t>
      </w:r>
    </w:p>
    <w:p w:rsidR="00F34E2F" w:rsidRDefault="00F34E2F" w:rsidP="00F34E2F">
      <w:pPr>
        <w:widowControl w:val="0"/>
        <w:numPr>
          <w:ilvl w:val="1"/>
          <w:numId w:val="6"/>
        </w:numPr>
        <w:tabs>
          <w:tab w:val="clear" w:pos="1477"/>
        </w:tabs>
        <w:autoSpaceDE w:val="0"/>
        <w:autoSpaceDN w:val="0"/>
        <w:adjustRightInd w:val="0"/>
        <w:spacing w:after="0" w:line="240" w:lineRule="auto"/>
        <w:ind w:left="1418"/>
        <w:jc w:val="both"/>
        <w:rPr>
          <w:rFonts w:ascii="Arial" w:hAnsi="Arial" w:cs="Arial"/>
          <w:sz w:val="20"/>
          <w:szCs w:val="20"/>
        </w:rPr>
      </w:pPr>
      <w:r>
        <w:rPr>
          <w:rFonts w:ascii="Arial" w:hAnsi="Arial" w:cs="Arial"/>
          <w:sz w:val="20"/>
          <w:szCs w:val="20"/>
        </w:rPr>
        <w:t>verejné priestranstvo pri obecnom úrade</w:t>
      </w:r>
    </w:p>
    <w:p w:rsidR="00F34E2F" w:rsidRDefault="00F34E2F" w:rsidP="00F34E2F">
      <w:pPr>
        <w:widowControl w:val="0"/>
        <w:numPr>
          <w:ilvl w:val="1"/>
          <w:numId w:val="6"/>
        </w:numPr>
        <w:tabs>
          <w:tab w:val="clear" w:pos="1477"/>
        </w:tabs>
        <w:autoSpaceDE w:val="0"/>
        <w:autoSpaceDN w:val="0"/>
        <w:adjustRightInd w:val="0"/>
        <w:spacing w:after="0" w:line="240" w:lineRule="auto"/>
        <w:ind w:left="1418"/>
        <w:jc w:val="both"/>
        <w:rPr>
          <w:rFonts w:ascii="Arial" w:hAnsi="Arial" w:cs="Arial"/>
          <w:sz w:val="20"/>
          <w:szCs w:val="20"/>
        </w:rPr>
      </w:pPr>
      <w:r>
        <w:rPr>
          <w:rFonts w:ascii="Arial" w:hAnsi="Arial" w:cs="Arial"/>
          <w:sz w:val="20"/>
          <w:szCs w:val="20"/>
        </w:rPr>
        <w:t>verejné priestranstvo pred pohostinstvom u </w:t>
      </w:r>
      <w:proofErr w:type="spellStart"/>
      <w:r>
        <w:rPr>
          <w:rFonts w:ascii="Arial" w:hAnsi="Arial" w:cs="Arial"/>
          <w:sz w:val="20"/>
          <w:szCs w:val="20"/>
        </w:rPr>
        <w:t>Mrenky</w:t>
      </w:r>
      <w:proofErr w:type="spellEnd"/>
    </w:p>
    <w:p w:rsidR="00F34E2F" w:rsidRDefault="00F34E2F" w:rsidP="00F34E2F">
      <w:pPr>
        <w:widowControl w:val="0"/>
        <w:numPr>
          <w:ilvl w:val="1"/>
          <w:numId w:val="6"/>
        </w:numPr>
        <w:tabs>
          <w:tab w:val="clear" w:pos="1477"/>
        </w:tabs>
        <w:autoSpaceDE w:val="0"/>
        <w:autoSpaceDN w:val="0"/>
        <w:adjustRightInd w:val="0"/>
        <w:spacing w:after="0" w:line="240" w:lineRule="auto"/>
        <w:ind w:left="1418"/>
        <w:jc w:val="both"/>
        <w:rPr>
          <w:rFonts w:ascii="Arial" w:hAnsi="Arial" w:cs="Arial"/>
          <w:sz w:val="20"/>
          <w:szCs w:val="20"/>
        </w:rPr>
      </w:pPr>
      <w:r>
        <w:rPr>
          <w:rFonts w:ascii="Arial" w:hAnsi="Arial" w:cs="Arial"/>
          <w:sz w:val="20"/>
          <w:szCs w:val="20"/>
        </w:rPr>
        <w:t>Okolie minerálneho prameňa „</w:t>
      </w:r>
      <w:proofErr w:type="spellStart"/>
      <w:r>
        <w:rPr>
          <w:rFonts w:ascii="Arial" w:hAnsi="Arial" w:cs="Arial"/>
          <w:sz w:val="20"/>
          <w:szCs w:val="20"/>
        </w:rPr>
        <w:t>Vajcovka</w:t>
      </w:r>
      <w:proofErr w:type="spellEnd"/>
      <w:r>
        <w:rPr>
          <w:rFonts w:ascii="Arial" w:hAnsi="Arial" w:cs="Arial"/>
          <w:sz w:val="20"/>
          <w:szCs w:val="20"/>
        </w:rPr>
        <w:t>“</w:t>
      </w:r>
    </w:p>
    <w:p w:rsidR="00F34E2F" w:rsidRDefault="00F34E2F" w:rsidP="00F34E2F">
      <w:pPr>
        <w:widowControl w:val="0"/>
        <w:numPr>
          <w:ilvl w:val="1"/>
          <w:numId w:val="6"/>
        </w:numPr>
        <w:tabs>
          <w:tab w:val="clear" w:pos="1477"/>
        </w:tabs>
        <w:autoSpaceDE w:val="0"/>
        <w:autoSpaceDN w:val="0"/>
        <w:adjustRightInd w:val="0"/>
        <w:spacing w:after="0" w:line="240" w:lineRule="auto"/>
        <w:ind w:left="1418"/>
        <w:jc w:val="both"/>
        <w:rPr>
          <w:rFonts w:ascii="Arial" w:hAnsi="Arial" w:cs="Arial"/>
          <w:sz w:val="20"/>
          <w:szCs w:val="20"/>
        </w:rPr>
      </w:pPr>
      <w:r>
        <w:rPr>
          <w:rFonts w:ascii="Arial" w:hAnsi="Arial" w:cs="Arial"/>
          <w:sz w:val="20"/>
          <w:szCs w:val="20"/>
        </w:rPr>
        <w:t>Priestory pri moste u Letka</w:t>
      </w:r>
    </w:p>
    <w:p w:rsidR="00F34E2F" w:rsidRDefault="00F34E2F" w:rsidP="00F34E2F">
      <w:pPr>
        <w:widowControl w:val="0"/>
        <w:numPr>
          <w:ilvl w:val="1"/>
          <w:numId w:val="6"/>
        </w:numPr>
        <w:tabs>
          <w:tab w:val="clear" w:pos="1477"/>
        </w:tabs>
        <w:autoSpaceDE w:val="0"/>
        <w:autoSpaceDN w:val="0"/>
        <w:adjustRightInd w:val="0"/>
        <w:spacing w:after="0" w:line="240" w:lineRule="auto"/>
        <w:ind w:left="1418"/>
        <w:jc w:val="both"/>
        <w:rPr>
          <w:rFonts w:ascii="Arial" w:hAnsi="Arial" w:cs="Arial"/>
          <w:sz w:val="20"/>
          <w:szCs w:val="20"/>
        </w:rPr>
      </w:pPr>
      <w:r>
        <w:rPr>
          <w:rFonts w:ascii="Arial" w:hAnsi="Arial" w:cs="Arial"/>
          <w:sz w:val="20"/>
          <w:szCs w:val="20"/>
        </w:rPr>
        <w:t>Priestory pri športovom ihrisku</w:t>
      </w:r>
    </w:p>
    <w:p w:rsidR="00F34E2F" w:rsidRDefault="00F34E2F" w:rsidP="00F34E2F">
      <w:pPr>
        <w:widowControl w:val="0"/>
        <w:numPr>
          <w:ilvl w:val="1"/>
          <w:numId w:val="6"/>
        </w:numPr>
        <w:tabs>
          <w:tab w:val="clear" w:pos="1477"/>
        </w:tabs>
        <w:autoSpaceDE w:val="0"/>
        <w:autoSpaceDN w:val="0"/>
        <w:adjustRightInd w:val="0"/>
        <w:spacing w:after="0" w:line="240" w:lineRule="auto"/>
        <w:ind w:left="1418"/>
        <w:jc w:val="both"/>
        <w:rPr>
          <w:rFonts w:ascii="Arial" w:hAnsi="Arial" w:cs="Arial"/>
          <w:sz w:val="20"/>
          <w:szCs w:val="20"/>
        </w:rPr>
      </w:pPr>
      <w:r>
        <w:rPr>
          <w:rFonts w:ascii="Arial" w:hAnsi="Arial" w:cs="Arial"/>
          <w:sz w:val="20"/>
          <w:szCs w:val="20"/>
        </w:rPr>
        <w:t>Priestory pri chate Štart</w:t>
      </w:r>
    </w:p>
    <w:p w:rsidR="00F34E2F" w:rsidRDefault="00F34E2F" w:rsidP="00F34E2F">
      <w:pPr>
        <w:pStyle w:val="Zkladntext"/>
        <w:numPr>
          <w:ilvl w:val="0"/>
          <w:numId w:val="33"/>
        </w:numPr>
        <w:rPr>
          <w:rFonts w:ascii="Arial" w:hAnsi="Arial" w:cs="Arial"/>
        </w:rPr>
      </w:pPr>
      <w:r>
        <w:rPr>
          <w:rFonts w:ascii="Arial" w:hAnsi="Arial" w:cs="Arial"/>
        </w:rPr>
        <w:t>Základom dane za užívanie verejného priestranstva je výmera užívaného verejného priestranstva v m</w:t>
      </w:r>
      <w:r>
        <w:rPr>
          <w:rFonts w:ascii="Arial" w:hAnsi="Arial" w:cs="Arial"/>
          <w:vertAlign w:val="superscript"/>
        </w:rPr>
        <w:t>2</w:t>
      </w:r>
      <w:r>
        <w:rPr>
          <w:rFonts w:ascii="Arial" w:hAnsi="Arial" w:cs="Arial"/>
        </w:rPr>
        <w:t>.</w:t>
      </w:r>
    </w:p>
    <w:p w:rsidR="00F34E2F" w:rsidRDefault="00F34E2F" w:rsidP="00F34E2F">
      <w:pPr>
        <w:pStyle w:val="Zkladntext"/>
        <w:numPr>
          <w:ilvl w:val="0"/>
          <w:numId w:val="33"/>
        </w:numPr>
        <w:rPr>
          <w:rFonts w:ascii="Arial" w:hAnsi="Arial" w:cs="Arial"/>
        </w:rPr>
      </w:pPr>
      <w:r>
        <w:rPr>
          <w:rFonts w:ascii="Arial" w:hAnsi="Arial" w:cs="Arial"/>
        </w:rPr>
        <w:t>Sadzba  dane  za užívanie  verejného priestranstva za  každý aj  začatý m</w:t>
      </w:r>
      <w:r>
        <w:rPr>
          <w:rFonts w:ascii="Arial" w:hAnsi="Arial" w:cs="Arial"/>
          <w:vertAlign w:val="superscript"/>
        </w:rPr>
        <w:t xml:space="preserve">2  </w:t>
      </w:r>
      <w:r>
        <w:rPr>
          <w:rFonts w:ascii="Arial" w:hAnsi="Arial" w:cs="Arial"/>
        </w:rPr>
        <w:t>verejného priestranstva a za každý aj začatý deň, je:</w:t>
      </w:r>
    </w:p>
    <w:p w:rsidR="00F34E2F" w:rsidRDefault="00F34E2F" w:rsidP="00F34E2F">
      <w:pPr>
        <w:pStyle w:val="Zkladntext"/>
        <w:numPr>
          <w:ilvl w:val="1"/>
          <w:numId w:val="22"/>
        </w:numPr>
        <w:rPr>
          <w:rFonts w:ascii="Arial" w:hAnsi="Arial" w:cs="Arial"/>
        </w:rPr>
      </w:pPr>
      <w:r>
        <w:rPr>
          <w:rFonts w:ascii="Arial" w:hAnsi="Arial" w:cs="Arial"/>
        </w:rPr>
        <w:lastRenderedPageBreak/>
        <w:t xml:space="preserve">za </w:t>
      </w:r>
      <w:r>
        <w:rPr>
          <w:rFonts w:ascii="Arial" w:hAnsi="Arial" w:cs="Arial"/>
          <w:i/>
          <w:iCs/>
          <w:u w:val="single"/>
        </w:rPr>
        <w:t>krátkodobé užívanie</w:t>
      </w:r>
      <w:r>
        <w:rPr>
          <w:rFonts w:ascii="Arial" w:hAnsi="Arial" w:cs="Arial"/>
        </w:rPr>
        <w:t xml:space="preserve"> - je užívanie verejného priestranstva menej ako 10 dní:</w:t>
      </w:r>
    </w:p>
    <w:p w:rsidR="00F34E2F" w:rsidRDefault="00F34E2F" w:rsidP="00F34E2F">
      <w:pPr>
        <w:pStyle w:val="Zkladntext"/>
        <w:numPr>
          <w:ilvl w:val="1"/>
          <w:numId w:val="35"/>
        </w:numPr>
        <w:rPr>
          <w:rFonts w:ascii="Arial" w:hAnsi="Arial" w:cs="Arial"/>
          <w:color w:val="000000"/>
          <w:sz w:val="22"/>
          <w:szCs w:val="22"/>
        </w:rPr>
      </w:pPr>
      <w:r>
        <w:rPr>
          <w:rFonts w:ascii="Arial" w:hAnsi="Arial" w:cs="Arial"/>
        </w:rPr>
        <w:t>okrem podnikateľskej činnosti:</w:t>
      </w:r>
      <w:r>
        <w:rPr>
          <w:rFonts w:ascii="Arial" w:hAnsi="Arial" w:cs="Arial"/>
        </w:rPr>
        <w:tab/>
      </w:r>
      <w:r>
        <w:rPr>
          <w:rFonts w:ascii="Arial" w:hAnsi="Arial" w:cs="Arial"/>
        </w:rPr>
        <w:tab/>
      </w:r>
      <w:r>
        <w:rPr>
          <w:rFonts w:ascii="Arial" w:hAnsi="Arial" w:cs="Arial"/>
        </w:rPr>
        <w:tab/>
      </w:r>
      <w:r>
        <w:rPr>
          <w:rFonts w:ascii="Arial" w:hAnsi="Arial" w:cs="Arial"/>
          <w:b/>
          <w:bCs/>
          <w:color w:val="000000"/>
          <w:sz w:val="22"/>
          <w:szCs w:val="22"/>
        </w:rPr>
        <w:t>0,332€</w:t>
      </w:r>
    </w:p>
    <w:p w:rsidR="00F34E2F" w:rsidRDefault="00F34E2F" w:rsidP="00F34E2F">
      <w:pPr>
        <w:pStyle w:val="Zkladntext"/>
        <w:numPr>
          <w:ilvl w:val="1"/>
          <w:numId w:val="35"/>
        </w:numPr>
        <w:rPr>
          <w:rFonts w:ascii="Arial" w:hAnsi="Arial" w:cs="Arial"/>
          <w:b/>
          <w:bCs/>
          <w:sz w:val="22"/>
          <w:szCs w:val="22"/>
        </w:rPr>
      </w:pPr>
      <w:r>
        <w:rPr>
          <w:rFonts w:ascii="Arial" w:hAnsi="Arial" w:cs="Arial"/>
        </w:rPr>
        <w:t>podnikateľská činnosť:</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sz w:val="22"/>
          <w:szCs w:val="22"/>
        </w:rPr>
        <w:t>1,-€</w:t>
      </w:r>
    </w:p>
    <w:p w:rsidR="00F34E2F" w:rsidRDefault="00F34E2F" w:rsidP="00F34E2F">
      <w:pPr>
        <w:pStyle w:val="Zkladntext"/>
        <w:numPr>
          <w:ilvl w:val="1"/>
          <w:numId w:val="35"/>
        </w:numPr>
        <w:rPr>
          <w:rFonts w:ascii="Arial" w:hAnsi="Arial" w:cs="Arial"/>
        </w:rPr>
      </w:pPr>
      <w:r>
        <w:rPr>
          <w:rFonts w:ascii="Arial" w:hAnsi="Arial" w:cs="Arial"/>
        </w:rPr>
        <w:t>predaj počas hodových slávností:</w:t>
      </w:r>
      <w:r>
        <w:rPr>
          <w:rFonts w:ascii="Arial" w:hAnsi="Arial" w:cs="Arial"/>
        </w:rPr>
        <w:tab/>
      </w:r>
      <w:r>
        <w:rPr>
          <w:rFonts w:ascii="Arial" w:hAnsi="Arial" w:cs="Arial"/>
        </w:rPr>
        <w:tab/>
      </w:r>
      <w:r>
        <w:rPr>
          <w:rFonts w:ascii="Arial" w:hAnsi="Arial" w:cs="Arial"/>
        </w:rPr>
        <w:tab/>
      </w:r>
      <w:r>
        <w:rPr>
          <w:rFonts w:ascii="Arial" w:hAnsi="Arial" w:cs="Arial"/>
          <w:b/>
          <w:bCs/>
          <w:sz w:val="22"/>
          <w:szCs w:val="22"/>
        </w:rPr>
        <w:t>1,660€</w:t>
      </w:r>
    </w:p>
    <w:p w:rsidR="00F34E2F" w:rsidRDefault="00F34E2F" w:rsidP="00F34E2F">
      <w:pPr>
        <w:pStyle w:val="Zkladntext"/>
        <w:numPr>
          <w:ilvl w:val="1"/>
          <w:numId w:val="22"/>
        </w:numPr>
        <w:rPr>
          <w:rFonts w:ascii="Arial" w:hAnsi="Arial" w:cs="Arial"/>
        </w:rPr>
      </w:pPr>
      <w:r>
        <w:rPr>
          <w:rFonts w:ascii="Arial" w:hAnsi="Arial" w:cs="Arial"/>
        </w:rPr>
        <w:t xml:space="preserve">za </w:t>
      </w:r>
      <w:r>
        <w:rPr>
          <w:rFonts w:ascii="Arial" w:hAnsi="Arial" w:cs="Arial"/>
          <w:i/>
          <w:iCs/>
          <w:u w:val="single"/>
        </w:rPr>
        <w:t>dlhodobé užívanie</w:t>
      </w:r>
      <w:r>
        <w:rPr>
          <w:rFonts w:ascii="Arial" w:hAnsi="Arial" w:cs="Arial"/>
        </w:rPr>
        <w:t xml:space="preserve"> – je užívanie verejného priestranstva viac ako 10 dní:</w:t>
      </w:r>
    </w:p>
    <w:p w:rsidR="00F34E2F" w:rsidRDefault="00F34E2F" w:rsidP="00F34E2F">
      <w:pPr>
        <w:pStyle w:val="Zkladntext"/>
        <w:numPr>
          <w:ilvl w:val="2"/>
          <w:numId w:val="22"/>
        </w:numPr>
        <w:tabs>
          <w:tab w:val="clear" w:pos="2340"/>
          <w:tab w:val="num" w:pos="-3402"/>
        </w:tabs>
        <w:ind w:left="2552"/>
        <w:rPr>
          <w:rFonts w:ascii="Arial" w:hAnsi="Arial" w:cs="Arial"/>
          <w:i/>
          <w:iCs/>
          <w:u w:val="single"/>
        </w:rPr>
      </w:pPr>
      <w:r>
        <w:rPr>
          <w:rFonts w:ascii="Arial" w:hAnsi="Arial" w:cs="Arial"/>
        </w:rPr>
        <w:t>okrem podnikateľskej činnosti:</w:t>
      </w:r>
      <w:r>
        <w:rPr>
          <w:rFonts w:ascii="Arial" w:hAnsi="Arial" w:cs="Arial"/>
        </w:rPr>
        <w:tab/>
      </w:r>
      <w:r>
        <w:rPr>
          <w:rFonts w:ascii="Arial" w:hAnsi="Arial" w:cs="Arial"/>
        </w:rPr>
        <w:tab/>
      </w:r>
      <w:r>
        <w:rPr>
          <w:rFonts w:ascii="Arial" w:hAnsi="Arial" w:cs="Arial"/>
        </w:rPr>
        <w:tab/>
      </w:r>
      <w:r>
        <w:rPr>
          <w:rFonts w:ascii="Arial" w:hAnsi="Arial" w:cs="Arial"/>
          <w:b/>
          <w:bCs/>
          <w:sz w:val="22"/>
          <w:szCs w:val="22"/>
        </w:rPr>
        <w:t>0,166€</w:t>
      </w:r>
      <w:r>
        <w:rPr>
          <w:rFonts w:ascii="Arial" w:hAnsi="Arial" w:cs="Arial"/>
        </w:rPr>
        <w:t xml:space="preserve"> </w:t>
      </w:r>
    </w:p>
    <w:p w:rsidR="00F34E2F" w:rsidRDefault="00F34E2F" w:rsidP="00F34E2F">
      <w:pPr>
        <w:pStyle w:val="Zkladntext"/>
        <w:numPr>
          <w:ilvl w:val="2"/>
          <w:numId w:val="22"/>
        </w:numPr>
        <w:tabs>
          <w:tab w:val="clear" w:pos="2340"/>
          <w:tab w:val="num" w:pos="-3402"/>
        </w:tabs>
        <w:ind w:left="2552"/>
        <w:rPr>
          <w:rFonts w:ascii="Arial" w:hAnsi="Arial" w:cs="Arial"/>
          <w:i/>
          <w:iCs/>
          <w:u w:val="single"/>
        </w:rPr>
      </w:pPr>
      <w:r>
        <w:rPr>
          <w:rFonts w:ascii="Arial" w:hAnsi="Arial" w:cs="Arial"/>
        </w:rPr>
        <w:t>pre podnikateľskú činnosť:</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sz w:val="22"/>
          <w:szCs w:val="22"/>
        </w:rPr>
        <w:t>0,166€</w:t>
      </w:r>
    </w:p>
    <w:p w:rsidR="00F34E2F" w:rsidRDefault="00F34E2F" w:rsidP="00F34E2F">
      <w:pPr>
        <w:widowControl w:val="0"/>
        <w:numPr>
          <w:ilvl w:val="0"/>
          <w:numId w:val="3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Daňovník je povinný oznámiť svoj zámer osobitného užívania verejného priestranstva správcovi dane.</w:t>
      </w:r>
    </w:p>
    <w:p w:rsidR="00F34E2F" w:rsidRDefault="00F34E2F" w:rsidP="00F34E2F">
      <w:pPr>
        <w:spacing w:line="240" w:lineRule="auto"/>
        <w:ind w:left="567"/>
        <w:jc w:val="both"/>
        <w:rPr>
          <w:rFonts w:ascii="Arial" w:hAnsi="Arial" w:cs="Arial"/>
          <w:sz w:val="20"/>
          <w:szCs w:val="20"/>
        </w:rPr>
      </w:pPr>
      <w:r>
        <w:rPr>
          <w:rFonts w:ascii="Arial" w:hAnsi="Arial" w:cs="Arial"/>
          <w:sz w:val="20"/>
          <w:szCs w:val="20"/>
        </w:rPr>
        <w:t>Lehota oznamovacej povinnosti je:</w:t>
      </w:r>
    </w:p>
    <w:p w:rsidR="00F34E2F" w:rsidRDefault="00F34E2F" w:rsidP="00F34E2F">
      <w:pPr>
        <w:widowControl w:val="0"/>
        <w:numPr>
          <w:ilvl w:val="0"/>
          <w:numId w:val="39"/>
        </w:numPr>
        <w:tabs>
          <w:tab w:val="clear" w:pos="2574"/>
        </w:tabs>
        <w:autoSpaceDE w:val="0"/>
        <w:autoSpaceDN w:val="0"/>
        <w:adjustRightInd w:val="0"/>
        <w:spacing w:after="0" w:line="240" w:lineRule="auto"/>
        <w:ind w:left="1418" w:hanging="284"/>
        <w:jc w:val="both"/>
        <w:rPr>
          <w:rFonts w:ascii="Arial" w:hAnsi="Arial" w:cs="Arial"/>
          <w:sz w:val="20"/>
          <w:szCs w:val="20"/>
        </w:rPr>
      </w:pPr>
      <w:r>
        <w:rPr>
          <w:rFonts w:ascii="Arial" w:hAnsi="Arial" w:cs="Arial"/>
          <w:i/>
          <w:iCs/>
          <w:sz w:val="20"/>
          <w:szCs w:val="20"/>
          <w:u w:val="single"/>
        </w:rPr>
        <w:t>pri krátkodobom užívaní</w:t>
      </w:r>
      <w:r>
        <w:rPr>
          <w:rFonts w:ascii="Arial" w:hAnsi="Arial" w:cs="Arial"/>
          <w:sz w:val="20"/>
          <w:szCs w:val="20"/>
        </w:rPr>
        <w:t xml:space="preserve"> – v deň užívania</w:t>
      </w:r>
    </w:p>
    <w:p w:rsidR="00F34E2F" w:rsidRDefault="00F34E2F" w:rsidP="00F34E2F">
      <w:pPr>
        <w:widowControl w:val="0"/>
        <w:numPr>
          <w:ilvl w:val="0"/>
          <w:numId w:val="39"/>
        </w:numPr>
        <w:tabs>
          <w:tab w:val="clear" w:pos="2574"/>
        </w:tabs>
        <w:autoSpaceDE w:val="0"/>
        <w:autoSpaceDN w:val="0"/>
        <w:adjustRightInd w:val="0"/>
        <w:spacing w:after="0" w:line="240" w:lineRule="auto"/>
        <w:ind w:left="1418" w:hanging="284"/>
        <w:jc w:val="both"/>
        <w:rPr>
          <w:rFonts w:ascii="Arial" w:hAnsi="Arial" w:cs="Arial"/>
          <w:sz w:val="20"/>
          <w:szCs w:val="20"/>
        </w:rPr>
      </w:pPr>
      <w:r>
        <w:rPr>
          <w:rFonts w:ascii="Arial" w:hAnsi="Arial" w:cs="Arial"/>
          <w:i/>
          <w:iCs/>
          <w:sz w:val="20"/>
          <w:szCs w:val="20"/>
          <w:u w:val="single"/>
        </w:rPr>
        <w:t>pri dlhodobom užívaní</w:t>
      </w:r>
      <w:r>
        <w:rPr>
          <w:rFonts w:ascii="Arial" w:hAnsi="Arial" w:cs="Arial"/>
          <w:sz w:val="20"/>
          <w:szCs w:val="20"/>
        </w:rPr>
        <w:t xml:space="preserve"> - 3 dni pred vznikom a 3 dni po zániku užívania.</w:t>
      </w:r>
    </w:p>
    <w:p w:rsidR="00F34E2F" w:rsidRDefault="00F34E2F" w:rsidP="00F34E2F">
      <w:pPr>
        <w:pStyle w:val="Zarkazkladnhotextu"/>
        <w:numPr>
          <w:ilvl w:val="0"/>
          <w:numId w:val="33"/>
        </w:numPr>
        <w:spacing w:line="240" w:lineRule="auto"/>
        <w:rPr>
          <w:rFonts w:ascii="Arial" w:hAnsi="Arial" w:cs="Arial"/>
          <w:sz w:val="20"/>
          <w:szCs w:val="20"/>
        </w:rPr>
      </w:pPr>
      <w:r>
        <w:rPr>
          <w:rFonts w:ascii="Arial" w:hAnsi="Arial" w:cs="Arial"/>
          <w:sz w:val="20"/>
          <w:szCs w:val="20"/>
        </w:rPr>
        <w:t xml:space="preserve">Spôsoby preukazovania vzniku a zániku daňovej povinnosti: </w:t>
      </w:r>
    </w:p>
    <w:p w:rsidR="00F34E2F" w:rsidRDefault="00F34E2F" w:rsidP="00F34E2F">
      <w:pPr>
        <w:pStyle w:val="Zarkazkladnhotextu"/>
        <w:spacing w:line="240" w:lineRule="auto"/>
        <w:ind w:left="600"/>
        <w:rPr>
          <w:rFonts w:ascii="Arial" w:hAnsi="Arial" w:cs="Arial"/>
          <w:sz w:val="20"/>
          <w:szCs w:val="20"/>
        </w:rPr>
      </w:pPr>
      <w:r>
        <w:rPr>
          <w:rFonts w:ascii="Arial" w:hAnsi="Arial" w:cs="Arial"/>
          <w:sz w:val="20"/>
          <w:szCs w:val="20"/>
        </w:rPr>
        <w:t>Oznámenie na výpočet dane za verejného priestranstva musí obsahovať:</w:t>
      </w:r>
    </w:p>
    <w:p w:rsidR="00F34E2F" w:rsidRDefault="00F34E2F" w:rsidP="00F34E2F">
      <w:pPr>
        <w:widowControl w:val="0"/>
        <w:numPr>
          <w:ilvl w:val="2"/>
          <w:numId w:val="36"/>
        </w:numPr>
        <w:tabs>
          <w:tab w:val="clear" w:pos="2434"/>
        </w:tabs>
        <w:autoSpaceDE w:val="0"/>
        <w:autoSpaceDN w:val="0"/>
        <w:adjustRightInd w:val="0"/>
        <w:spacing w:after="0" w:line="240" w:lineRule="auto"/>
        <w:ind w:left="1440"/>
        <w:jc w:val="both"/>
        <w:rPr>
          <w:rFonts w:ascii="Arial" w:hAnsi="Arial" w:cs="Arial"/>
        </w:rPr>
      </w:pPr>
      <w:r>
        <w:rPr>
          <w:rFonts w:ascii="Arial" w:hAnsi="Arial" w:cs="Arial"/>
          <w:sz w:val="20"/>
          <w:szCs w:val="20"/>
        </w:rPr>
        <w:t>označenie daňovníka menom, priezviskom, dátumom narodenia, rodným číslom a adresou trvalého pobytu, alebo názvom alebo obchodným menom,  sídlom alebo miestom podnikania, identifikačnými číslami (IČO, DIČ, IČ DPH),</w:t>
      </w:r>
    </w:p>
    <w:p w:rsidR="00F34E2F" w:rsidRDefault="00F34E2F" w:rsidP="00F34E2F">
      <w:pPr>
        <w:widowControl w:val="0"/>
        <w:numPr>
          <w:ilvl w:val="2"/>
          <w:numId w:val="36"/>
        </w:numPr>
        <w:tabs>
          <w:tab w:val="clear" w:pos="2434"/>
        </w:tabs>
        <w:autoSpaceDE w:val="0"/>
        <w:autoSpaceDN w:val="0"/>
        <w:adjustRightInd w:val="0"/>
        <w:spacing w:after="0" w:line="240" w:lineRule="auto"/>
        <w:ind w:left="1440"/>
        <w:jc w:val="both"/>
        <w:rPr>
          <w:rFonts w:ascii="Arial" w:hAnsi="Arial" w:cs="Arial"/>
        </w:rPr>
      </w:pPr>
      <w:r>
        <w:rPr>
          <w:rFonts w:ascii="Arial" w:hAnsi="Arial" w:cs="Arial"/>
          <w:sz w:val="20"/>
          <w:szCs w:val="20"/>
        </w:rPr>
        <w:t>označenie zámeru – osobitného užívania verejného priestranstva,</w:t>
      </w:r>
    </w:p>
    <w:p w:rsidR="00F34E2F" w:rsidRDefault="00F34E2F" w:rsidP="00F34E2F">
      <w:pPr>
        <w:widowControl w:val="0"/>
        <w:numPr>
          <w:ilvl w:val="2"/>
          <w:numId w:val="36"/>
        </w:numPr>
        <w:tabs>
          <w:tab w:val="clear" w:pos="2434"/>
        </w:tabs>
        <w:autoSpaceDE w:val="0"/>
        <w:autoSpaceDN w:val="0"/>
        <w:adjustRightInd w:val="0"/>
        <w:spacing w:after="0" w:line="240" w:lineRule="auto"/>
        <w:ind w:left="1440"/>
        <w:jc w:val="both"/>
        <w:rPr>
          <w:rFonts w:ascii="Arial" w:hAnsi="Arial" w:cs="Arial"/>
        </w:rPr>
      </w:pPr>
      <w:r>
        <w:rPr>
          <w:rFonts w:ascii="Arial" w:hAnsi="Arial" w:cs="Arial"/>
          <w:sz w:val="20"/>
          <w:szCs w:val="20"/>
        </w:rPr>
        <w:t>označenie verejného priestranstva parcelným číslom alebo súpisným číslom alebo iným názvom, výmera užívaného verejného priestranstva, deň vzniku a deň zániku daňovej povinnosti.</w:t>
      </w:r>
    </w:p>
    <w:p w:rsidR="00F34E2F" w:rsidRDefault="00F34E2F" w:rsidP="00F34E2F">
      <w:pPr>
        <w:pStyle w:val="Zarkazkladnhotextu"/>
        <w:spacing w:line="240" w:lineRule="auto"/>
        <w:ind w:left="567"/>
        <w:rPr>
          <w:rFonts w:ascii="Arial" w:hAnsi="Arial" w:cs="Arial"/>
          <w:sz w:val="20"/>
          <w:szCs w:val="20"/>
        </w:rPr>
      </w:pPr>
      <w:r>
        <w:rPr>
          <w:rFonts w:ascii="Arial" w:hAnsi="Arial" w:cs="Arial"/>
          <w:sz w:val="20"/>
          <w:szCs w:val="20"/>
        </w:rPr>
        <w:t>Podrobnosti oznamovacej povinnosti pri vzniku a zániku daňovej povinnosti:</w:t>
      </w:r>
    </w:p>
    <w:p w:rsidR="00F34E2F" w:rsidRDefault="00F34E2F" w:rsidP="00F34E2F">
      <w:pPr>
        <w:pStyle w:val="Zarkazkladnhotextu"/>
        <w:numPr>
          <w:ilvl w:val="1"/>
          <w:numId w:val="33"/>
        </w:numPr>
        <w:spacing w:line="240" w:lineRule="auto"/>
        <w:rPr>
          <w:rFonts w:ascii="Arial" w:hAnsi="Arial" w:cs="Arial"/>
          <w:sz w:val="20"/>
          <w:szCs w:val="20"/>
        </w:rPr>
      </w:pPr>
      <w:r>
        <w:rPr>
          <w:rFonts w:ascii="Arial" w:hAnsi="Arial" w:cs="Arial"/>
          <w:sz w:val="20"/>
          <w:szCs w:val="20"/>
        </w:rPr>
        <w:t>ústnym oznámením pri krátkodobom užívaní verejného priestranstva spolu s vyššie uvedenými údajmi,</w:t>
      </w:r>
    </w:p>
    <w:p w:rsidR="00F34E2F" w:rsidRDefault="00F34E2F" w:rsidP="00F34E2F">
      <w:pPr>
        <w:pStyle w:val="Zarkazkladnhotextu"/>
        <w:numPr>
          <w:ilvl w:val="1"/>
          <w:numId w:val="33"/>
        </w:numPr>
        <w:spacing w:line="240" w:lineRule="auto"/>
        <w:rPr>
          <w:rFonts w:ascii="Arial" w:hAnsi="Arial" w:cs="Arial"/>
          <w:sz w:val="20"/>
          <w:szCs w:val="20"/>
        </w:rPr>
      </w:pPr>
      <w:r>
        <w:rPr>
          <w:rFonts w:ascii="Arial" w:hAnsi="Arial" w:cs="Arial"/>
          <w:sz w:val="20"/>
          <w:szCs w:val="20"/>
        </w:rPr>
        <w:t>písomným oznámením pri dlhodobom užívaní verejného priestranstva spolu s vyššie uvedenými údajmi.</w:t>
      </w:r>
    </w:p>
    <w:p w:rsidR="00F34E2F" w:rsidRDefault="00F34E2F" w:rsidP="00F34E2F">
      <w:pPr>
        <w:widowControl w:val="0"/>
        <w:numPr>
          <w:ilvl w:val="0"/>
          <w:numId w:val="3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Daň obec </w:t>
      </w:r>
      <w:r>
        <w:rPr>
          <w:rFonts w:ascii="Arial" w:hAnsi="Arial" w:cs="Arial"/>
          <w:b/>
          <w:bCs/>
          <w:sz w:val="20"/>
          <w:szCs w:val="20"/>
        </w:rPr>
        <w:t xml:space="preserve">vyrubí rozhodnutím. </w:t>
      </w:r>
    </w:p>
    <w:p w:rsidR="00F34E2F" w:rsidRDefault="00F34E2F" w:rsidP="00F34E2F">
      <w:pPr>
        <w:widowControl w:val="0"/>
        <w:numPr>
          <w:ilvl w:val="0"/>
          <w:numId w:val="3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Vyrubená daň je</w:t>
      </w:r>
      <w:r>
        <w:rPr>
          <w:rFonts w:ascii="Arial" w:hAnsi="Arial" w:cs="Arial"/>
          <w:b/>
          <w:bCs/>
          <w:sz w:val="20"/>
          <w:szCs w:val="20"/>
        </w:rPr>
        <w:t xml:space="preserve"> splatná</w:t>
      </w:r>
      <w:r>
        <w:rPr>
          <w:rFonts w:ascii="Arial" w:hAnsi="Arial" w:cs="Arial"/>
          <w:sz w:val="20"/>
          <w:szCs w:val="20"/>
        </w:rPr>
        <w:t xml:space="preserve"> </w:t>
      </w:r>
      <w:r>
        <w:rPr>
          <w:rFonts w:ascii="Arial" w:hAnsi="Arial" w:cs="Arial"/>
          <w:b/>
          <w:bCs/>
          <w:sz w:val="20"/>
          <w:szCs w:val="20"/>
        </w:rPr>
        <w:t xml:space="preserve">do 15 dní </w:t>
      </w:r>
      <w:r>
        <w:rPr>
          <w:rFonts w:ascii="Arial" w:hAnsi="Arial" w:cs="Arial"/>
          <w:sz w:val="20"/>
          <w:szCs w:val="20"/>
        </w:rPr>
        <w:t xml:space="preserve">odo dňa nadobudnutia právoplatnosti  rozhodnutia. </w:t>
      </w:r>
    </w:p>
    <w:p w:rsidR="00F34E2F" w:rsidRDefault="00F34E2F" w:rsidP="00F34E2F">
      <w:pPr>
        <w:widowControl w:val="0"/>
        <w:numPr>
          <w:ilvl w:val="0"/>
          <w:numId w:val="33"/>
        </w:num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Spôsoby platenia</w:t>
      </w:r>
      <w:r>
        <w:rPr>
          <w:rFonts w:ascii="Arial" w:hAnsi="Arial" w:cs="Arial"/>
          <w:sz w:val="20"/>
          <w:szCs w:val="20"/>
        </w:rPr>
        <w:t xml:space="preserve"> dane:</w:t>
      </w:r>
    </w:p>
    <w:p w:rsidR="00F34E2F" w:rsidRDefault="00F34E2F" w:rsidP="00F34E2F">
      <w:pPr>
        <w:widowControl w:val="0"/>
        <w:numPr>
          <w:ilvl w:val="1"/>
          <w:numId w:val="7"/>
        </w:numPr>
        <w:tabs>
          <w:tab w:val="clear" w:pos="1647"/>
        </w:tabs>
        <w:autoSpaceDE w:val="0"/>
        <w:autoSpaceDN w:val="0"/>
        <w:adjustRightInd w:val="0"/>
        <w:spacing w:after="0" w:line="240" w:lineRule="auto"/>
        <w:ind w:left="1418" w:hanging="425"/>
        <w:jc w:val="both"/>
        <w:rPr>
          <w:rFonts w:ascii="Arial" w:hAnsi="Arial" w:cs="Arial"/>
          <w:sz w:val="20"/>
          <w:szCs w:val="20"/>
        </w:rPr>
      </w:pPr>
      <w:r>
        <w:rPr>
          <w:rFonts w:ascii="Arial" w:hAnsi="Arial" w:cs="Arial"/>
          <w:sz w:val="20"/>
          <w:szCs w:val="20"/>
        </w:rPr>
        <w:t xml:space="preserve">podľa ods.3 písm. a): </w:t>
      </w:r>
      <w:proofErr w:type="spellStart"/>
      <w:r>
        <w:rPr>
          <w:rFonts w:ascii="Arial" w:hAnsi="Arial" w:cs="Arial"/>
          <w:sz w:val="20"/>
          <w:szCs w:val="20"/>
        </w:rPr>
        <w:t>jednorázovo</w:t>
      </w:r>
      <w:proofErr w:type="spellEnd"/>
      <w:r>
        <w:rPr>
          <w:rFonts w:ascii="Arial" w:hAnsi="Arial" w:cs="Arial"/>
          <w:sz w:val="20"/>
          <w:szCs w:val="20"/>
        </w:rPr>
        <w:t xml:space="preserve"> v hotovosti do pokladne obecného úradu, pri ohlasovaní vzniku daňovej povinnosti na Obecnom úrade v Ochodnici,</w:t>
      </w:r>
    </w:p>
    <w:p w:rsidR="00F34E2F" w:rsidRDefault="00F34E2F" w:rsidP="00F34E2F">
      <w:pPr>
        <w:widowControl w:val="0"/>
        <w:numPr>
          <w:ilvl w:val="1"/>
          <w:numId w:val="7"/>
        </w:numPr>
        <w:tabs>
          <w:tab w:val="clear" w:pos="1647"/>
        </w:tabs>
        <w:autoSpaceDE w:val="0"/>
        <w:autoSpaceDN w:val="0"/>
        <w:adjustRightInd w:val="0"/>
        <w:spacing w:after="0" w:line="240" w:lineRule="auto"/>
        <w:ind w:left="1418" w:hanging="425"/>
        <w:jc w:val="both"/>
        <w:rPr>
          <w:rFonts w:ascii="Arial" w:hAnsi="Arial" w:cs="Arial"/>
          <w:sz w:val="20"/>
          <w:szCs w:val="20"/>
        </w:rPr>
      </w:pPr>
      <w:r>
        <w:rPr>
          <w:rFonts w:ascii="Arial" w:hAnsi="Arial" w:cs="Arial"/>
          <w:sz w:val="20"/>
          <w:szCs w:val="20"/>
        </w:rPr>
        <w:t xml:space="preserve">podľa ods.3 písm. b): </w:t>
      </w:r>
    </w:p>
    <w:p w:rsidR="00F34E2F" w:rsidRDefault="00F34E2F" w:rsidP="00F34E2F">
      <w:pPr>
        <w:widowControl w:val="0"/>
        <w:numPr>
          <w:ilvl w:val="0"/>
          <w:numId w:val="37"/>
        </w:numPr>
        <w:tabs>
          <w:tab w:val="clear" w:pos="3420"/>
        </w:tabs>
        <w:autoSpaceDE w:val="0"/>
        <w:autoSpaceDN w:val="0"/>
        <w:adjustRightInd w:val="0"/>
        <w:spacing w:after="0" w:line="240" w:lineRule="auto"/>
        <w:ind w:left="2127"/>
        <w:jc w:val="both"/>
        <w:rPr>
          <w:rFonts w:ascii="Arial" w:hAnsi="Arial" w:cs="Arial"/>
          <w:sz w:val="20"/>
          <w:szCs w:val="20"/>
        </w:rPr>
      </w:pPr>
      <w:r>
        <w:rPr>
          <w:rFonts w:ascii="Arial" w:hAnsi="Arial" w:cs="Arial"/>
          <w:sz w:val="20"/>
          <w:szCs w:val="20"/>
        </w:rPr>
        <w:t>bankovým prevodom,</w:t>
      </w:r>
    </w:p>
    <w:p w:rsidR="00F34E2F" w:rsidRDefault="00F34E2F" w:rsidP="00F34E2F">
      <w:pPr>
        <w:widowControl w:val="0"/>
        <w:numPr>
          <w:ilvl w:val="0"/>
          <w:numId w:val="37"/>
        </w:numPr>
        <w:tabs>
          <w:tab w:val="clear" w:pos="3420"/>
        </w:tabs>
        <w:autoSpaceDE w:val="0"/>
        <w:autoSpaceDN w:val="0"/>
        <w:adjustRightInd w:val="0"/>
        <w:spacing w:after="0" w:line="240" w:lineRule="auto"/>
        <w:ind w:left="2127"/>
        <w:jc w:val="both"/>
        <w:rPr>
          <w:rFonts w:ascii="Arial" w:hAnsi="Arial" w:cs="Arial"/>
          <w:sz w:val="20"/>
          <w:szCs w:val="20"/>
        </w:rPr>
      </w:pPr>
      <w:r>
        <w:rPr>
          <w:rFonts w:ascii="Arial" w:hAnsi="Arial" w:cs="Arial"/>
          <w:sz w:val="20"/>
          <w:szCs w:val="20"/>
        </w:rPr>
        <w:t>poštovým poukazom na účet obce,</w:t>
      </w:r>
    </w:p>
    <w:p w:rsidR="00F34E2F" w:rsidRDefault="00F34E2F" w:rsidP="00F34E2F">
      <w:pPr>
        <w:widowControl w:val="0"/>
        <w:numPr>
          <w:ilvl w:val="0"/>
          <w:numId w:val="37"/>
        </w:numPr>
        <w:tabs>
          <w:tab w:val="clear" w:pos="3420"/>
        </w:tabs>
        <w:autoSpaceDE w:val="0"/>
        <w:autoSpaceDN w:val="0"/>
        <w:adjustRightInd w:val="0"/>
        <w:spacing w:after="0" w:line="240" w:lineRule="auto"/>
        <w:ind w:left="2127"/>
        <w:jc w:val="both"/>
        <w:rPr>
          <w:rFonts w:ascii="Arial" w:hAnsi="Arial" w:cs="Arial"/>
          <w:sz w:val="20"/>
          <w:szCs w:val="20"/>
        </w:rPr>
      </w:pPr>
      <w:r>
        <w:rPr>
          <w:rFonts w:ascii="Arial" w:hAnsi="Arial" w:cs="Arial"/>
          <w:sz w:val="20"/>
          <w:szCs w:val="20"/>
        </w:rPr>
        <w:t>v hotovosti do pokladne Obecného úradu v Ochodnici</w:t>
      </w:r>
    </w:p>
    <w:p w:rsidR="00F34E2F" w:rsidRDefault="00F34E2F" w:rsidP="00F34E2F">
      <w:pPr>
        <w:widowControl w:val="0"/>
        <w:numPr>
          <w:ilvl w:val="0"/>
          <w:numId w:val="33"/>
        </w:num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Splátky</w:t>
      </w:r>
      <w:r>
        <w:rPr>
          <w:rFonts w:ascii="Arial" w:hAnsi="Arial" w:cs="Arial"/>
          <w:sz w:val="20"/>
          <w:szCs w:val="20"/>
        </w:rPr>
        <w:t xml:space="preserve"> dane a </w:t>
      </w:r>
      <w:r>
        <w:rPr>
          <w:rFonts w:ascii="Arial" w:hAnsi="Arial" w:cs="Arial"/>
          <w:b/>
          <w:bCs/>
          <w:sz w:val="20"/>
          <w:szCs w:val="20"/>
        </w:rPr>
        <w:t>lehoty</w:t>
      </w:r>
      <w:r>
        <w:rPr>
          <w:rFonts w:ascii="Arial" w:hAnsi="Arial" w:cs="Arial"/>
          <w:sz w:val="20"/>
          <w:szCs w:val="20"/>
        </w:rPr>
        <w:t xml:space="preserve"> splátok:</w:t>
      </w:r>
    </w:p>
    <w:p w:rsidR="00F34E2F" w:rsidRDefault="00F34E2F" w:rsidP="00F34E2F">
      <w:pPr>
        <w:spacing w:line="240" w:lineRule="auto"/>
        <w:ind w:left="709"/>
        <w:jc w:val="both"/>
        <w:rPr>
          <w:rFonts w:ascii="Arial" w:hAnsi="Arial" w:cs="Arial"/>
          <w:sz w:val="20"/>
          <w:szCs w:val="20"/>
        </w:rPr>
      </w:pPr>
      <w:r>
        <w:rPr>
          <w:rFonts w:ascii="Arial" w:hAnsi="Arial" w:cs="Arial"/>
          <w:sz w:val="20"/>
          <w:szCs w:val="20"/>
        </w:rPr>
        <w:t>- týždennými  alebo mesačnými splátkami, pričom  termíny splátok  určí poverený  zamestnanec správcu miestnej dane na Obecnom  úrade v Ochodnici pri  ohlásení vzniku  daňovej povinnosti daňovníkom.</w:t>
      </w:r>
    </w:p>
    <w:p w:rsidR="00F34E2F" w:rsidRDefault="00F34E2F" w:rsidP="00F34E2F">
      <w:pPr>
        <w:pStyle w:val="Zkladntext"/>
        <w:numPr>
          <w:ilvl w:val="0"/>
          <w:numId w:val="33"/>
        </w:numPr>
        <w:rPr>
          <w:rFonts w:ascii="Arial" w:hAnsi="Arial" w:cs="Arial"/>
        </w:rPr>
      </w:pPr>
      <w:r>
        <w:rPr>
          <w:rFonts w:ascii="Arial" w:hAnsi="Arial" w:cs="Arial"/>
          <w:b/>
          <w:bCs/>
        </w:rPr>
        <w:t xml:space="preserve">Oslobodenie </w:t>
      </w:r>
      <w:r>
        <w:rPr>
          <w:rFonts w:ascii="Arial" w:hAnsi="Arial" w:cs="Arial"/>
        </w:rPr>
        <w:t>od dane:</w:t>
      </w:r>
    </w:p>
    <w:p w:rsidR="00F34E2F" w:rsidRDefault="00F34E2F" w:rsidP="00F34E2F">
      <w:pPr>
        <w:pStyle w:val="Zkladntext"/>
        <w:numPr>
          <w:ilvl w:val="1"/>
          <w:numId w:val="8"/>
        </w:numPr>
        <w:tabs>
          <w:tab w:val="clear" w:pos="1647"/>
        </w:tabs>
        <w:ind w:left="1418" w:hanging="425"/>
        <w:rPr>
          <w:rFonts w:ascii="Arial" w:hAnsi="Arial" w:cs="Arial"/>
        </w:rPr>
      </w:pPr>
      <w:r>
        <w:rPr>
          <w:rFonts w:ascii="Arial" w:hAnsi="Arial" w:cs="Arial"/>
        </w:rPr>
        <w:t xml:space="preserve">pri akcii, ktorej celý výťažok je určený na </w:t>
      </w:r>
      <w:proofErr w:type="spellStart"/>
      <w:r>
        <w:rPr>
          <w:rFonts w:ascii="Arial" w:hAnsi="Arial" w:cs="Arial"/>
        </w:rPr>
        <w:t>verejno</w:t>
      </w:r>
      <w:proofErr w:type="spellEnd"/>
      <w:r>
        <w:rPr>
          <w:rFonts w:ascii="Arial" w:hAnsi="Arial" w:cs="Arial"/>
        </w:rPr>
        <w:t xml:space="preserve"> – prospešné a charitatívne účely,</w:t>
      </w:r>
    </w:p>
    <w:p w:rsidR="00F34E2F" w:rsidRDefault="00F34E2F" w:rsidP="00F34E2F">
      <w:pPr>
        <w:pStyle w:val="Zkladntext"/>
        <w:numPr>
          <w:ilvl w:val="1"/>
          <w:numId w:val="8"/>
        </w:numPr>
        <w:tabs>
          <w:tab w:val="clear" w:pos="1647"/>
        </w:tabs>
        <w:ind w:left="1418" w:hanging="425"/>
        <w:rPr>
          <w:rFonts w:ascii="Arial" w:hAnsi="Arial" w:cs="Arial"/>
        </w:rPr>
      </w:pPr>
      <w:r>
        <w:rPr>
          <w:rFonts w:ascii="Arial" w:hAnsi="Arial" w:cs="Arial"/>
        </w:rPr>
        <w:t>za užívanie verejného priestranstva v osobitných prípadoch na základe písomne podanej žiadosti a povolenia Obce Ochodnica, a to pri odstraňovaní porúch zariadení a inžinierskych sietí,</w:t>
      </w:r>
    </w:p>
    <w:p w:rsidR="00F34E2F" w:rsidRDefault="00F34E2F" w:rsidP="00F34E2F">
      <w:pPr>
        <w:pStyle w:val="Zkladntext"/>
        <w:numPr>
          <w:ilvl w:val="1"/>
          <w:numId w:val="8"/>
        </w:numPr>
        <w:tabs>
          <w:tab w:val="clear" w:pos="1647"/>
        </w:tabs>
        <w:ind w:left="1418" w:hanging="425"/>
        <w:rPr>
          <w:rFonts w:ascii="Arial" w:hAnsi="Arial" w:cs="Arial"/>
        </w:rPr>
      </w:pPr>
      <w:r>
        <w:rPr>
          <w:rFonts w:ascii="Arial" w:hAnsi="Arial" w:cs="Arial"/>
        </w:rPr>
        <w:t>občanom obce pri predaji poľnohospodárskych produktov v malom rozsahu dopestovaných vo vlastnej záhrade, bez podnikateľskej registrácie.</w:t>
      </w:r>
    </w:p>
    <w:p w:rsidR="00F34E2F" w:rsidRDefault="00F34E2F" w:rsidP="00F34E2F">
      <w:pPr>
        <w:pStyle w:val="Zkladntext"/>
        <w:ind w:left="993"/>
        <w:rPr>
          <w:rFonts w:ascii="Arial" w:hAnsi="Arial" w:cs="Arial"/>
        </w:rPr>
      </w:pPr>
    </w:p>
    <w:p w:rsidR="00B660F6" w:rsidRDefault="00B660F6" w:rsidP="00F34E2F">
      <w:pPr>
        <w:pStyle w:val="Zkladntext"/>
        <w:ind w:left="993"/>
        <w:rPr>
          <w:rFonts w:ascii="Arial" w:hAnsi="Arial" w:cs="Arial"/>
        </w:rPr>
      </w:pPr>
    </w:p>
    <w:p w:rsidR="00F34E2F" w:rsidRDefault="00F34E2F" w:rsidP="00F34E2F">
      <w:pPr>
        <w:spacing w:line="240" w:lineRule="auto"/>
        <w:jc w:val="center"/>
        <w:rPr>
          <w:rFonts w:ascii="Arial" w:hAnsi="Arial" w:cs="Arial"/>
          <w:b/>
          <w:bCs/>
        </w:rPr>
      </w:pPr>
      <w:r>
        <w:rPr>
          <w:rFonts w:ascii="Arial" w:hAnsi="Arial" w:cs="Arial"/>
          <w:b/>
          <w:bCs/>
        </w:rPr>
        <w:t>§ 13</w:t>
      </w:r>
    </w:p>
    <w:p w:rsidR="00F34E2F" w:rsidRDefault="00F34E2F" w:rsidP="00F34E2F">
      <w:pPr>
        <w:spacing w:line="240" w:lineRule="auto"/>
        <w:jc w:val="center"/>
        <w:rPr>
          <w:rFonts w:ascii="Arial" w:hAnsi="Arial" w:cs="Arial"/>
          <w:b/>
          <w:bCs/>
        </w:rPr>
      </w:pPr>
    </w:p>
    <w:p w:rsidR="00F34E2F" w:rsidRDefault="00F34E2F" w:rsidP="00F34E2F">
      <w:pPr>
        <w:spacing w:line="240" w:lineRule="auto"/>
        <w:jc w:val="center"/>
        <w:rPr>
          <w:rFonts w:ascii="Arial" w:hAnsi="Arial" w:cs="Arial"/>
          <w:b/>
          <w:bCs/>
        </w:rPr>
      </w:pPr>
      <w:r>
        <w:rPr>
          <w:rFonts w:ascii="Arial" w:hAnsi="Arial" w:cs="Arial"/>
          <w:b/>
          <w:bCs/>
        </w:rPr>
        <w:t>Daň za ubytovanie</w:t>
      </w:r>
    </w:p>
    <w:p w:rsidR="00F34E2F" w:rsidRDefault="00F34E2F" w:rsidP="00F34E2F">
      <w:pPr>
        <w:spacing w:line="240" w:lineRule="auto"/>
        <w:jc w:val="center"/>
        <w:rPr>
          <w:rFonts w:ascii="Arial" w:hAnsi="Arial" w:cs="Arial"/>
          <w:b/>
          <w:bCs/>
          <w:sz w:val="20"/>
          <w:szCs w:val="20"/>
        </w:rPr>
      </w:pPr>
    </w:p>
    <w:p w:rsidR="00F34E2F" w:rsidRDefault="00F34E2F" w:rsidP="00F34E2F">
      <w:pPr>
        <w:pStyle w:val="Zkladntext"/>
        <w:numPr>
          <w:ilvl w:val="0"/>
          <w:numId w:val="50"/>
        </w:numPr>
        <w:rPr>
          <w:rFonts w:ascii="Arial" w:hAnsi="Arial" w:cs="Arial"/>
        </w:rPr>
      </w:pPr>
      <w:r>
        <w:rPr>
          <w:rFonts w:ascii="Arial" w:hAnsi="Arial" w:cs="Arial"/>
        </w:rPr>
        <w:t>Sadzba dane  na osobu a prenocovanie je:</w:t>
      </w:r>
    </w:p>
    <w:p w:rsidR="00F34E2F" w:rsidRDefault="00F34E2F" w:rsidP="00F34E2F">
      <w:pPr>
        <w:pStyle w:val="Zkladntext"/>
        <w:jc w:val="center"/>
        <w:rPr>
          <w:rFonts w:ascii="Arial" w:hAnsi="Arial" w:cs="Arial"/>
        </w:rPr>
      </w:pPr>
      <w:r>
        <w:rPr>
          <w:rFonts w:ascii="Arial" w:hAnsi="Arial" w:cs="Arial"/>
          <w:b/>
          <w:bCs/>
          <w:sz w:val="22"/>
          <w:szCs w:val="22"/>
        </w:rPr>
        <w:t>0,332€</w:t>
      </w:r>
    </w:p>
    <w:p w:rsidR="00F34E2F" w:rsidRDefault="00F34E2F" w:rsidP="00F34E2F">
      <w:pPr>
        <w:widowControl w:val="0"/>
        <w:numPr>
          <w:ilvl w:val="0"/>
          <w:numId w:val="5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Platiteľom dane je prevádzkovateľ zariadenia, ktorý odplatné prechodné ubytovanie poskytuje. </w:t>
      </w:r>
    </w:p>
    <w:p w:rsidR="00F34E2F" w:rsidRDefault="00F34E2F" w:rsidP="00F34E2F">
      <w:pPr>
        <w:spacing w:line="240" w:lineRule="auto"/>
        <w:ind w:left="567" w:firstLine="720"/>
        <w:jc w:val="both"/>
        <w:rPr>
          <w:rFonts w:ascii="Arial" w:hAnsi="Arial" w:cs="Arial"/>
          <w:sz w:val="20"/>
          <w:szCs w:val="20"/>
        </w:rPr>
      </w:pPr>
      <w:r>
        <w:rPr>
          <w:rFonts w:ascii="Arial" w:hAnsi="Arial" w:cs="Arial"/>
          <w:sz w:val="20"/>
          <w:szCs w:val="20"/>
        </w:rPr>
        <w:lastRenderedPageBreak/>
        <w:t xml:space="preserve">O vybratej dani vedie  prevádzkovateľ  evidenciu  v "knihe ubytovaných". Daň za ubytovanie prevádzkovateľ vyberá pri nástupe daňovníka do zariadenia, v hotovosti a v eurách. </w:t>
      </w:r>
    </w:p>
    <w:p w:rsidR="00F34E2F" w:rsidRDefault="00F34E2F" w:rsidP="00F34E2F">
      <w:pPr>
        <w:spacing w:line="240" w:lineRule="auto"/>
        <w:ind w:left="567" w:firstLine="708"/>
        <w:jc w:val="both"/>
        <w:rPr>
          <w:rFonts w:ascii="Arial" w:hAnsi="Arial" w:cs="Arial"/>
          <w:sz w:val="20"/>
          <w:szCs w:val="20"/>
        </w:rPr>
      </w:pPr>
      <w:r>
        <w:rPr>
          <w:rFonts w:ascii="Arial" w:hAnsi="Arial" w:cs="Arial"/>
          <w:sz w:val="20"/>
          <w:szCs w:val="20"/>
        </w:rPr>
        <w:t>Knihu ubytovaných je prevádzkovateľ povinný predložiť ku kontrole a overeniu správnosti vedených údajov vždy na výzvu správcu dane.</w:t>
      </w:r>
    </w:p>
    <w:p w:rsidR="00F34E2F" w:rsidRDefault="00F34E2F" w:rsidP="00F34E2F">
      <w:pPr>
        <w:widowControl w:val="0"/>
        <w:numPr>
          <w:ilvl w:val="0"/>
          <w:numId w:val="5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Správca dane </w:t>
      </w:r>
      <w:r>
        <w:rPr>
          <w:rFonts w:ascii="Arial" w:hAnsi="Arial" w:cs="Arial"/>
          <w:b/>
          <w:bCs/>
          <w:sz w:val="20"/>
          <w:szCs w:val="20"/>
        </w:rPr>
        <w:t xml:space="preserve">vyberie </w:t>
      </w:r>
      <w:r w:rsidRPr="009B61A6">
        <w:rPr>
          <w:rFonts w:ascii="Arial" w:hAnsi="Arial" w:cs="Arial"/>
          <w:bCs/>
          <w:sz w:val="20"/>
          <w:szCs w:val="20"/>
        </w:rPr>
        <w:t>od</w:t>
      </w:r>
      <w:r>
        <w:rPr>
          <w:rFonts w:ascii="Arial" w:hAnsi="Arial" w:cs="Arial"/>
          <w:b/>
          <w:bCs/>
          <w:sz w:val="20"/>
          <w:szCs w:val="20"/>
        </w:rPr>
        <w:t xml:space="preserve"> </w:t>
      </w:r>
      <w:r>
        <w:rPr>
          <w:rFonts w:ascii="Arial" w:hAnsi="Arial" w:cs="Arial"/>
          <w:sz w:val="20"/>
          <w:szCs w:val="20"/>
        </w:rPr>
        <w:t xml:space="preserve">prevádzkovateľa daň za ubytovanie </w:t>
      </w:r>
      <w:r>
        <w:rPr>
          <w:rFonts w:ascii="Arial" w:hAnsi="Arial" w:cs="Arial"/>
          <w:b/>
          <w:bCs/>
          <w:sz w:val="20"/>
          <w:szCs w:val="20"/>
        </w:rPr>
        <w:t xml:space="preserve">štvrťročne </w:t>
      </w:r>
      <w:r>
        <w:rPr>
          <w:rFonts w:ascii="Arial" w:hAnsi="Arial" w:cs="Arial"/>
          <w:sz w:val="20"/>
          <w:szCs w:val="20"/>
        </w:rPr>
        <w:t>na základe písomného oznámenia, ktoré obsahuje počet ubytovaných osôb a počet prenocovaní.</w:t>
      </w:r>
    </w:p>
    <w:p w:rsidR="00F34E2F" w:rsidRDefault="00F34E2F" w:rsidP="00F34E2F">
      <w:pPr>
        <w:spacing w:line="240" w:lineRule="auto"/>
        <w:ind w:left="720" w:firstLine="720"/>
        <w:jc w:val="both"/>
        <w:rPr>
          <w:rFonts w:ascii="Arial" w:hAnsi="Arial" w:cs="Arial"/>
          <w:sz w:val="20"/>
          <w:szCs w:val="20"/>
        </w:rPr>
      </w:pPr>
      <w:r>
        <w:rPr>
          <w:rFonts w:ascii="Arial" w:hAnsi="Arial" w:cs="Arial"/>
          <w:sz w:val="20"/>
          <w:szCs w:val="20"/>
        </w:rPr>
        <w:t xml:space="preserve">Lehota na </w:t>
      </w:r>
      <w:r>
        <w:rPr>
          <w:rFonts w:ascii="Arial" w:hAnsi="Arial" w:cs="Arial"/>
          <w:b/>
          <w:bCs/>
          <w:sz w:val="20"/>
          <w:szCs w:val="20"/>
        </w:rPr>
        <w:t>zaslanie oznámenia je 15 dní po uplynutí štvrťroka</w:t>
      </w:r>
      <w:r>
        <w:rPr>
          <w:rFonts w:ascii="Arial" w:hAnsi="Arial" w:cs="Arial"/>
          <w:sz w:val="20"/>
          <w:szCs w:val="20"/>
        </w:rPr>
        <w:t>.</w:t>
      </w:r>
    </w:p>
    <w:p w:rsidR="00F34E2F" w:rsidRDefault="00F34E2F" w:rsidP="00F34E2F">
      <w:pPr>
        <w:widowControl w:val="0"/>
        <w:numPr>
          <w:ilvl w:val="0"/>
          <w:numId w:val="5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Prevádzkovateľ je povinný zaplatenú daň daňovníkov </w:t>
      </w:r>
      <w:r>
        <w:rPr>
          <w:rFonts w:ascii="Arial" w:hAnsi="Arial" w:cs="Arial"/>
          <w:b/>
          <w:bCs/>
          <w:sz w:val="20"/>
          <w:szCs w:val="20"/>
        </w:rPr>
        <w:t xml:space="preserve">odviesť </w:t>
      </w:r>
      <w:r>
        <w:rPr>
          <w:rFonts w:ascii="Arial" w:hAnsi="Arial" w:cs="Arial"/>
          <w:sz w:val="20"/>
          <w:szCs w:val="20"/>
        </w:rPr>
        <w:t>správcovi dane</w:t>
      </w:r>
      <w:r>
        <w:rPr>
          <w:rFonts w:ascii="Arial" w:hAnsi="Arial" w:cs="Arial"/>
          <w:b/>
          <w:bCs/>
          <w:sz w:val="20"/>
          <w:szCs w:val="20"/>
        </w:rPr>
        <w:t xml:space="preserve"> štvrťročne, </w:t>
      </w:r>
      <w:r>
        <w:rPr>
          <w:rFonts w:ascii="Arial" w:hAnsi="Arial" w:cs="Arial"/>
          <w:sz w:val="20"/>
          <w:szCs w:val="20"/>
        </w:rPr>
        <w:t>a to</w:t>
      </w:r>
      <w:r>
        <w:rPr>
          <w:rFonts w:ascii="Arial" w:hAnsi="Arial" w:cs="Arial"/>
          <w:b/>
          <w:bCs/>
          <w:sz w:val="20"/>
          <w:szCs w:val="20"/>
        </w:rPr>
        <w:t xml:space="preserve"> do 15 dní </w:t>
      </w:r>
      <w:r>
        <w:rPr>
          <w:rFonts w:ascii="Arial" w:hAnsi="Arial" w:cs="Arial"/>
          <w:sz w:val="20"/>
          <w:szCs w:val="20"/>
        </w:rPr>
        <w:t>nasledovnými spôsobmi:</w:t>
      </w:r>
    </w:p>
    <w:p w:rsidR="00F34E2F" w:rsidRDefault="00F34E2F" w:rsidP="00F34E2F">
      <w:pPr>
        <w:widowControl w:val="0"/>
        <w:numPr>
          <w:ilvl w:val="2"/>
          <w:numId w:val="3"/>
        </w:numPr>
        <w:tabs>
          <w:tab w:val="clear" w:pos="1701"/>
        </w:tabs>
        <w:autoSpaceDE w:val="0"/>
        <w:autoSpaceDN w:val="0"/>
        <w:adjustRightInd w:val="0"/>
        <w:spacing w:after="0" w:line="240" w:lineRule="auto"/>
        <w:ind w:left="1418" w:hanging="425"/>
        <w:jc w:val="both"/>
        <w:rPr>
          <w:rFonts w:ascii="Arial" w:hAnsi="Arial" w:cs="Arial"/>
          <w:sz w:val="20"/>
          <w:szCs w:val="20"/>
        </w:rPr>
      </w:pPr>
      <w:r>
        <w:rPr>
          <w:rFonts w:ascii="Arial" w:hAnsi="Arial" w:cs="Arial"/>
          <w:sz w:val="20"/>
          <w:szCs w:val="20"/>
        </w:rPr>
        <w:t>bankovým prevodom,</w:t>
      </w:r>
    </w:p>
    <w:p w:rsidR="00F34E2F" w:rsidRDefault="00F34E2F" w:rsidP="00F34E2F">
      <w:pPr>
        <w:widowControl w:val="0"/>
        <w:numPr>
          <w:ilvl w:val="2"/>
          <w:numId w:val="3"/>
        </w:numPr>
        <w:tabs>
          <w:tab w:val="clear" w:pos="1701"/>
        </w:tabs>
        <w:autoSpaceDE w:val="0"/>
        <w:autoSpaceDN w:val="0"/>
        <w:adjustRightInd w:val="0"/>
        <w:spacing w:after="0" w:line="240" w:lineRule="auto"/>
        <w:ind w:left="1418" w:hanging="425"/>
        <w:jc w:val="both"/>
        <w:rPr>
          <w:rFonts w:ascii="Arial" w:hAnsi="Arial" w:cs="Arial"/>
          <w:sz w:val="20"/>
          <w:szCs w:val="20"/>
        </w:rPr>
      </w:pPr>
      <w:r>
        <w:rPr>
          <w:rFonts w:ascii="Arial" w:hAnsi="Arial" w:cs="Arial"/>
          <w:sz w:val="20"/>
          <w:szCs w:val="20"/>
        </w:rPr>
        <w:t xml:space="preserve">poštovým poukazom na účet obce, </w:t>
      </w:r>
    </w:p>
    <w:p w:rsidR="00F34E2F" w:rsidRDefault="00F34E2F" w:rsidP="00F34E2F">
      <w:pPr>
        <w:widowControl w:val="0"/>
        <w:numPr>
          <w:ilvl w:val="2"/>
          <w:numId w:val="3"/>
        </w:numPr>
        <w:tabs>
          <w:tab w:val="clear" w:pos="1701"/>
        </w:tabs>
        <w:autoSpaceDE w:val="0"/>
        <w:autoSpaceDN w:val="0"/>
        <w:adjustRightInd w:val="0"/>
        <w:spacing w:after="0" w:line="240" w:lineRule="auto"/>
        <w:ind w:left="1418" w:hanging="425"/>
        <w:jc w:val="both"/>
        <w:rPr>
          <w:rFonts w:ascii="Arial" w:hAnsi="Arial" w:cs="Arial"/>
          <w:sz w:val="20"/>
          <w:szCs w:val="20"/>
        </w:rPr>
      </w:pPr>
      <w:r>
        <w:rPr>
          <w:rFonts w:ascii="Arial" w:hAnsi="Arial" w:cs="Arial"/>
          <w:sz w:val="20"/>
          <w:szCs w:val="20"/>
        </w:rPr>
        <w:t>v hotovosti do pokladne Obecného úradu v</w:t>
      </w:r>
      <w:r w:rsidR="00574386">
        <w:rPr>
          <w:rFonts w:ascii="Arial" w:hAnsi="Arial" w:cs="Arial"/>
          <w:sz w:val="20"/>
          <w:szCs w:val="20"/>
        </w:rPr>
        <w:t> </w:t>
      </w:r>
      <w:r>
        <w:rPr>
          <w:rFonts w:ascii="Arial" w:hAnsi="Arial" w:cs="Arial"/>
          <w:sz w:val="20"/>
          <w:szCs w:val="20"/>
        </w:rPr>
        <w:t>Ochodnici</w:t>
      </w:r>
    </w:p>
    <w:p w:rsidR="00574386" w:rsidRPr="000A6EF0" w:rsidRDefault="00574386" w:rsidP="00574386">
      <w:pPr>
        <w:widowControl w:val="0"/>
        <w:autoSpaceDE w:val="0"/>
        <w:autoSpaceDN w:val="0"/>
        <w:adjustRightInd w:val="0"/>
        <w:spacing w:after="0" w:line="240" w:lineRule="auto"/>
        <w:ind w:left="1418"/>
        <w:jc w:val="both"/>
        <w:rPr>
          <w:rFonts w:ascii="Arial" w:hAnsi="Arial" w:cs="Arial"/>
          <w:sz w:val="20"/>
          <w:szCs w:val="20"/>
        </w:rPr>
      </w:pPr>
    </w:p>
    <w:p w:rsidR="00F34E2F" w:rsidRDefault="00F34E2F" w:rsidP="00574386">
      <w:pPr>
        <w:spacing w:after="0" w:line="240" w:lineRule="auto"/>
        <w:rPr>
          <w:rFonts w:ascii="Arial" w:hAnsi="Arial" w:cs="Arial"/>
          <w:bCs/>
          <w:sz w:val="20"/>
          <w:szCs w:val="20"/>
        </w:rPr>
      </w:pPr>
      <w:r w:rsidRPr="00AA3992">
        <w:rPr>
          <w:rFonts w:ascii="Arial" w:hAnsi="Arial" w:cs="Arial"/>
          <w:bCs/>
          <w:sz w:val="20"/>
          <w:szCs w:val="20"/>
        </w:rPr>
        <w:t>(5)</w:t>
      </w:r>
      <w:r>
        <w:rPr>
          <w:rFonts w:ascii="Arial" w:hAnsi="Arial" w:cs="Arial"/>
          <w:bCs/>
          <w:sz w:val="20"/>
          <w:szCs w:val="20"/>
        </w:rPr>
        <w:t xml:space="preserve">      Správca dane vydá prevádzkovateľovi potvrdenie o zaplatení dane, ktoré obsahuje tieto    </w:t>
      </w:r>
    </w:p>
    <w:p w:rsidR="00F34E2F" w:rsidRDefault="00F34E2F" w:rsidP="00574386">
      <w:pPr>
        <w:spacing w:after="0" w:line="240" w:lineRule="auto"/>
        <w:rPr>
          <w:rFonts w:ascii="Arial" w:hAnsi="Arial" w:cs="Arial"/>
          <w:bCs/>
          <w:sz w:val="20"/>
          <w:szCs w:val="20"/>
        </w:rPr>
      </w:pPr>
      <w:r>
        <w:rPr>
          <w:rFonts w:ascii="Arial" w:hAnsi="Arial" w:cs="Arial"/>
          <w:bCs/>
          <w:sz w:val="20"/>
          <w:szCs w:val="20"/>
        </w:rPr>
        <w:t xml:space="preserve">          náležitosti: názov správu dane </w:t>
      </w:r>
      <w:proofErr w:type="spellStart"/>
      <w:r>
        <w:rPr>
          <w:rFonts w:ascii="Arial" w:hAnsi="Arial" w:cs="Arial"/>
          <w:bCs/>
          <w:sz w:val="20"/>
          <w:szCs w:val="20"/>
        </w:rPr>
        <w:t>t.j</w:t>
      </w:r>
      <w:proofErr w:type="spellEnd"/>
      <w:r>
        <w:rPr>
          <w:rFonts w:ascii="Arial" w:hAnsi="Arial" w:cs="Arial"/>
          <w:bCs/>
          <w:sz w:val="20"/>
          <w:szCs w:val="20"/>
        </w:rPr>
        <w:t xml:space="preserve">. Obec Ochodnica, prijatú sumu, dátum,  presný názov  </w:t>
      </w:r>
    </w:p>
    <w:p w:rsidR="00F34E2F" w:rsidRDefault="00F34E2F" w:rsidP="00574386">
      <w:pPr>
        <w:spacing w:after="0" w:line="240" w:lineRule="auto"/>
        <w:rPr>
          <w:rFonts w:ascii="Arial" w:hAnsi="Arial" w:cs="Arial"/>
          <w:bCs/>
          <w:sz w:val="20"/>
          <w:szCs w:val="20"/>
        </w:rPr>
      </w:pPr>
      <w:r>
        <w:rPr>
          <w:rFonts w:ascii="Arial" w:hAnsi="Arial" w:cs="Arial"/>
          <w:bCs/>
          <w:sz w:val="20"/>
          <w:szCs w:val="20"/>
        </w:rPr>
        <w:t xml:space="preserve">          a sídlo  prevádzkovateľa, počet prenocovaných osôb x sadzba na 1 osobu </w:t>
      </w:r>
    </w:p>
    <w:p w:rsidR="00F34E2F" w:rsidRDefault="00F34E2F" w:rsidP="00F34E2F">
      <w:pPr>
        <w:spacing w:line="240" w:lineRule="auto"/>
        <w:rPr>
          <w:rFonts w:ascii="Arial" w:hAnsi="Arial" w:cs="Arial"/>
          <w:bCs/>
          <w:sz w:val="20"/>
          <w:szCs w:val="20"/>
        </w:rPr>
      </w:pPr>
      <w:r>
        <w:rPr>
          <w:rFonts w:ascii="Arial" w:hAnsi="Arial" w:cs="Arial"/>
          <w:bCs/>
          <w:sz w:val="20"/>
          <w:szCs w:val="20"/>
        </w:rPr>
        <w:t xml:space="preserve">       </w:t>
      </w:r>
    </w:p>
    <w:p w:rsidR="00F34E2F" w:rsidRDefault="00F34E2F" w:rsidP="00574386">
      <w:pPr>
        <w:spacing w:line="240" w:lineRule="auto"/>
        <w:rPr>
          <w:rFonts w:ascii="Arial" w:hAnsi="Arial" w:cs="Arial"/>
          <w:b/>
          <w:bCs/>
        </w:rPr>
      </w:pPr>
      <w:r w:rsidRPr="00AA3992">
        <w:rPr>
          <w:rFonts w:ascii="Arial" w:hAnsi="Arial" w:cs="Arial"/>
          <w:bCs/>
          <w:sz w:val="20"/>
          <w:szCs w:val="20"/>
        </w:rPr>
        <w:t xml:space="preserve"> </w:t>
      </w:r>
    </w:p>
    <w:p w:rsidR="00F34E2F" w:rsidRDefault="00F34E2F" w:rsidP="00F34E2F">
      <w:pPr>
        <w:spacing w:line="240" w:lineRule="auto"/>
        <w:jc w:val="center"/>
        <w:rPr>
          <w:rFonts w:ascii="Arial" w:hAnsi="Arial" w:cs="Arial"/>
          <w:b/>
          <w:bCs/>
        </w:rPr>
      </w:pPr>
      <w:r>
        <w:rPr>
          <w:rFonts w:ascii="Arial" w:hAnsi="Arial" w:cs="Arial"/>
          <w:b/>
          <w:bCs/>
        </w:rPr>
        <w:t>§ 14</w:t>
      </w:r>
    </w:p>
    <w:p w:rsidR="00F34E2F" w:rsidRDefault="00F34E2F" w:rsidP="00F34E2F">
      <w:pPr>
        <w:spacing w:line="240" w:lineRule="auto"/>
        <w:jc w:val="center"/>
        <w:rPr>
          <w:rFonts w:ascii="Arial" w:hAnsi="Arial" w:cs="Arial"/>
          <w:b/>
          <w:bCs/>
        </w:rPr>
      </w:pPr>
    </w:p>
    <w:p w:rsidR="00F34E2F" w:rsidRDefault="00F34E2F" w:rsidP="00F34E2F">
      <w:pPr>
        <w:spacing w:line="240" w:lineRule="auto"/>
        <w:jc w:val="center"/>
        <w:rPr>
          <w:rFonts w:ascii="Arial" w:hAnsi="Arial" w:cs="Arial"/>
          <w:b/>
          <w:bCs/>
        </w:rPr>
      </w:pPr>
      <w:r>
        <w:rPr>
          <w:rFonts w:ascii="Arial" w:hAnsi="Arial" w:cs="Arial"/>
          <w:b/>
          <w:bCs/>
        </w:rPr>
        <w:t>Daň za predajné automaty</w:t>
      </w:r>
    </w:p>
    <w:p w:rsidR="00F34E2F" w:rsidRDefault="00F34E2F" w:rsidP="00F34E2F">
      <w:pPr>
        <w:spacing w:line="240" w:lineRule="auto"/>
        <w:jc w:val="center"/>
        <w:rPr>
          <w:rFonts w:ascii="Arial" w:hAnsi="Arial" w:cs="Arial"/>
          <w:b/>
          <w:bCs/>
          <w:sz w:val="20"/>
          <w:szCs w:val="20"/>
        </w:rPr>
      </w:pPr>
    </w:p>
    <w:p w:rsidR="00F34E2F" w:rsidRDefault="00F34E2F" w:rsidP="00F34E2F">
      <w:pPr>
        <w:widowControl w:val="0"/>
        <w:numPr>
          <w:ilvl w:val="0"/>
          <w:numId w:val="2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Sadzba dane za jeden predajný automat a kalendárny rok je:</w:t>
      </w:r>
    </w:p>
    <w:p w:rsidR="00F34E2F" w:rsidRDefault="00F34E2F" w:rsidP="00F34E2F">
      <w:pPr>
        <w:spacing w:line="240" w:lineRule="auto"/>
        <w:jc w:val="center"/>
        <w:rPr>
          <w:rFonts w:ascii="Arial" w:hAnsi="Arial" w:cs="Arial"/>
          <w:sz w:val="20"/>
          <w:szCs w:val="20"/>
        </w:rPr>
      </w:pPr>
      <w:r>
        <w:rPr>
          <w:rFonts w:ascii="Arial" w:hAnsi="Arial" w:cs="Arial"/>
          <w:b/>
          <w:bCs/>
        </w:rPr>
        <w:t>34,-€</w:t>
      </w:r>
    </w:p>
    <w:p w:rsidR="00F34E2F" w:rsidRDefault="00F34E2F" w:rsidP="00F34E2F">
      <w:pPr>
        <w:pStyle w:val="Zarkazkladnhotextu"/>
        <w:numPr>
          <w:ilvl w:val="0"/>
          <w:numId w:val="23"/>
        </w:numPr>
        <w:spacing w:line="240" w:lineRule="auto"/>
        <w:rPr>
          <w:rFonts w:ascii="Arial" w:hAnsi="Arial" w:cs="Arial"/>
          <w:sz w:val="20"/>
          <w:szCs w:val="20"/>
        </w:rPr>
      </w:pPr>
      <w:r>
        <w:rPr>
          <w:rFonts w:ascii="Arial" w:hAnsi="Arial" w:cs="Arial"/>
          <w:sz w:val="20"/>
          <w:szCs w:val="20"/>
        </w:rPr>
        <w:t>Daňovník je povinný písomne oznámiť vznik daňovej povinnosti správcovi dane do 30 dní odo dňa vzniku daňovej povinnosti.</w:t>
      </w:r>
    </w:p>
    <w:p w:rsidR="00F34E2F" w:rsidRDefault="00F34E2F" w:rsidP="00F34E2F">
      <w:pPr>
        <w:pStyle w:val="Zarkazkladnhotextu"/>
        <w:numPr>
          <w:ilvl w:val="0"/>
          <w:numId w:val="23"/>
        </w:numPr>
        <w:spacing w:line="240" w:lineRule="auto"/>
        <w:rPr>
          <w:rFonts w:ascii="Arial" w:hAnsi="Arial" w:cs="Arial"/>
          <w:sz w:val="20"/>
          <w:szCs w:val="20"/>
        </w:rPr>
      </w:pPr>
      <w:r>
        <w:rPr>
          <w:rFonts w:ascii="Arial" w:hAnsi="Arial" w:cs="Arial"/>
          <w:sz w:val="20"/>
          <w:szCs w:val="20"/>
        </w:rPr>
        <w:t>Ak daňová povinnosť zanikne v priebehu zdaňovacieho obdobia a daňovník oznámi túto skutočnosť správcovi dane do 30 dní odo dňa zániku daňovej povinnosti, správca dane vráti pomernú časť dane za zostávajúce dni zdaňovacieho obdobia, za ktoré bola daň zaplatená. Nárok na vrátenie pomernej časti dane zaniká, ak daňovník v uvedenej lehote zánik daňovej povinnosti neoznámi.</w:t>
      </w:r>
    </w:p>
    <w:p w:rsidR="00F34E2F" w:rsidRDefault="00F34E2F" w:rsidP="00F34E2F">
      <w:pPr>
        <w:pStyle w:val="Zarkazkladnhotextu"/>
        <w:numPr>
          <w:ilvl w:val="0"/>
          <w:numId w:val="23"/>
        </w:numPr>
        <w:spacing w:line="240" w:lineRule="auto"/>
        <w:rPr>
          <w:rFonts w:ascii="Arial" w:hAnsi="Arial" w:cs="Arial"/>
          <w:sz w:val="20"/>
          <w:szCs w:val="20"/>
        </w:rPr>
      </w:pPr>
      <w:r>
        <w:rPr>
          <w:rFonts w:ascii="Arial" w:hAnsi="Arial" w:cs="Arial"/>
          <w:sz w:val="20"/>
          <w:szCs w:val="20"/>
        </w:rPr>
        <w:t xml:space="preserve">Oznamovaciu povinnosť si daňovník musí splniť písomným oznámením, ktoré doručí osobne alebo doporučeným listom na Obecný úrad v Ochodnici. </w:t>
      </w:r>
    </w:p>
    <w:p w:rsidR="00F34E2F" w:rsidRDefault="00F34E2F" w:rsidP="00F34E2F">
      <w:pPr>
        <w:pStyle w:val="Zarkazkladnhotextu"/>
        <w:numPr>
          <w:ilvl w:val="0"/>
          <w:numId w:val="38"/>
        </w:numPr>
        <w:tabs>
          <w:tab w:val="clear" w:pos="3593"/>
        </w:tabs>
        <w:spacing w:line="240" w:lineRule="auto"/>
        <w:ind w:left="851"/>
        <w:rPr>
          <w:rFonts w:ascii="Arial" w:hAnsi="Arial" w:cs="Arial"/>
          <w:i/>
          <w:iCs/>
          <w:sz w:val="20"/>
          <w:szCs w:val="20"/>
        </w:rPr>
      </w:pPr>
      <w:r>
        <w:rPr>
          <w:rFonts w:ascii="Arial" w:hAnsi="Arial" w:cs="Arial"/>
          <w:i/>
          <w:iCs/>
          <w:sz w:val="20"/>
          <w:szCs w:val="20"/>
        </w:rPr>
        <w:t>Podrobnosti oznamovacej povinnosti pri vzniku daňovej povinnosti:</w:t>
      </w:r>
    </w:p>
    <w:p w:rsidR="00F34E2F" w:rsidRDefault="00F34E2F" w:rsidP="00F34E2F">
      <w:pPr>
        <w:pStyle w:val="Zarkazkladnhotextu"/>
        <w:numPr>
          <w:ilvl w:val="0"/>
          <w:numId w:val="10"/>
        </w:numPr>
        <w:tabs>
          <w:tab w:val="clear" w:pos="927"/>
        </w:tabs>
        <w:spacing w:line="240" w:lineRule="auto"/>
        <w:ind w:left="1418" w:hanging="425"/>
        <w:rPr>
          <w:rFonts w:ascii="Arial" w:hAnsi="Arial" w:cs="Arial"/>
          <w:sz w:val="20"/>
          <w:szCs w:val="20"/>
        </w:rPr>
      </w:pPr>
      <w:r>
        <w:rPr>
          <w:rFonts w:ascii="Arial" w:hAnsi="Arial" w:cs="Arial"/>
          <w:sz w:val="20"/>
          <w:szCs w:val="20"/>
        </w:rPr>
        <w:t xml:space="preserve">identifikačné údaje daňovníka </w:t>
      </w:r>
    </w:p>
    <w:p w:rsidR="00F34E2F" w:rsidRDefault="00F34E2F" w:rsidP="00F34E2F">
      <w:pPr>
        <w:pStyle w:val="Zarkazkladnhotextu"/>
        <w:numPr>
          <w:ilvl w:val="0"/>
          <w:numId w:val="10"/>
        </w:numPr>
        <w:tabs>
          <w:tab w:val="clear" w:pos="927"/>
        </w:tabs>
        <w:spacing w:line="240" w:lineRule="auto"/>
        <w:ind w:left="1418" w:hanging="425"/>
        <w:rPr>
          <w:rFonts w:ascii="Arial" w:hAnsi="Arial" w:cs="Arial"/>
          <w:sz w:val="20"/>
          <w:szCs w:val="20"/>
        </w:rPr>
      </w:pPr>
      <w:r>
        <w:rPr>
          <w:rFonts w:ascii="Arial" w:hAnsi="Arial" w:cs="Arial"/>
          <w:sz w:val="20"/>
          <w:szCs w:val="20"/>
        </w:rPr>
        <w:t xml:space="preserve">identifikáciu predajného automatu, </w:t>
      </w:r>
    </w:p>
    <w:p w:rsidR="00F34E2F" w:rsidRDefault="00F34E2F" w:rsidP="00F34E2F">
      <w:pPr>
        <w:pStyle w:val="Zarkazkladnhotextu"/>
        <w:numPr>
          <w:ilvl w:val="0"/>
          <w:numId w:val="10"/>
        </w:numPr>
        <w:tabs>
          <w:tab w:val="clear" w:pos="927"/>
        </w:tabs>
        <w:spacing w:line="240" w:lineRule="auto"/>
        <w:ind w:left="1418" w:hanging="425"/>
        <w:rPr>
          <w:rFonts w:ascii="Arial" w:hAnsi="Arial" w:cs="Arial"/>
          <w:sz w:val="20"/>
          <w:szCs w:val="20"/>
        </w:rPr>
      </w:pPr>
      <w:r>
        <w:rPr>
          <w:rFonts w:ascii="Arial" w:hAnsi="Arial" w:cs="Arial"/>
          <w:sz w:val="20"/>
          <w:szCs w:val="20"/>
        </w:rPr>
        <w:t xml:space="preserve">miesto prevádzkovania, </w:t>
      </w:r>
    </w:p>
    <w:p w:rsidR="00F34E2F" w:rsidRDefault="00F34E2F" w:rsidP="00F34E2F">
      <w:pPr>
        <w:pStyle w:val="Zarkazkladnhotextu"/>
        <w:numPr>
          <w:ilvl w:val="0"/>
          <w:numId w:val="10"/>
        </w:numPr>
        <w:tabs>
          <w:tab w:val="clear" w:pos="927"/>
        </w:tabs>
        <w:spacing w:line="240" w:lineRule="auto"/>
        <w:ind w:left="1418" w:hanging="425"/>
        <w:rPr>
          <w:rFonts w:ascii="Arial" w:hAnsi="Arial" w:cs="Arial"/>
          <w:sz w:val="20"/>
          <w:szCs w:val="20"/>
        </w:rPr>
      </w:pPr>
      <w:r>
        <w:rPr>
          <w:rFonts w:ascii="Arial" w:hAnsi="Arial" w:cs="Arial"/>
          <w:sz w:val="20"/>
          <w:szCs w:val="20"/>
        </w:rPr>
        <w:t>dátum začatia prevádzkovania.</w:t>
      </w:r>
    </w:p>
    <w:p w:rsidR="00F34E2F" w:rsidRDefault="00F34E2F" w:rsidP="00F34E2F">
      <w:pPr>
        <w:pStyle w:val="Zarkazkladnhotextu"/>
        <w:numPr>
          <w:ilvl w:val="1"/>
          <w:numId w:val="10"/>
        </w:numPr>
        <w:spacing w:line="240" w:lineRule="auto"/>
        <w:rPr>
          <w:rFonts w:ascii="Arial" w:hAnsi="Arial" w:cs="Arial"/>
          <w:i/>
          <w:iCs/>
          <w:sz w:val="20"/>
          <w:szCs w:val="20"/>
        </w:rPr>
      </w:pPr>
      <w:r>
        <w:rPr>
          <w:rFonts w:ascii="Arial" w:hAnsi="Arial" w:cs="Arial"/>
          <w:i/>
          <w:iCs/>
          <w:sz w:val="20"/>
          <w:szCs w:val="20"/>
        </w:rPr>
        <w:t>Podrobnosti oznamovacej povinnosti pri zániku daňovej povinnosti:</w:t>
      </w:r>
    </w:p>
    <w:p w:rsidR="00F34E2F" w:rsidRDefault="00F34E2F" w:rsidP="00F34E2F">
      <w:pPr>
        <w:pStyle w:val="Zarkazkladnhotextu"/>
        <w:numPr>
          <w:ilvl w:val="0"/>
          <w:numId w:val="11"/>
        </w:numPr>
        <w:spacing w:line="240" w:lineRule="auto"/>
        <w:ind w:left="1418" w:hanging="425"/>
        <w:rPr>
          <w:rFonts w:ascii="Arial" w:hAnsi="Arial" w:cs="Arial"/>
          <w:sz w:val="20"/>
          <w:szCs w:val="20"/>
        </w:rPr>
      </w:pPr>
      <w:r>
        <w:rPr>
          <w:rFonts w:ascii="Arial" w:hAnsi="Arial" w:cs="Arial"/>
          <w:sz w:val="20"/>
          <w:szCs w:val="20"/>
        </w:rPr>
        <w:t xml:space="preserve">identifikačné údaje daňovníka, </w:t>
      </w:r>
    </w:p>
    <w:p w:rsidR="00F34E2F" w:rsidRDefault="00F34E2F" w:rsidP="00F34E2F">
      <w:pPr>
        <w:pStyle w:val="Zarkazkladnhotextu"/>
        <w:numPr>
          <w:ilvl w:val="0"/>
          <w:numId w:val="11"/>
        </w:numPr>
        <w:spacing w:line="240" w:lineRule="auto"/>
        <w:ind w:left="1418" w:hanging="425"/>
        <w:rPr>
          <w:rFonts w:ascii="Arial" w:hAnsi="Arial" w:cs="Arial"/>
          <w:sz w:val="20"/>
          <w:szCs w:val="20"/>
        </w:rPr>
      </w:pPr>
      <w:r>
        <w:rPr>
          <w:rFonts w:ascii="Arial" w:hAnsi="Arial" w:cs="Arial"/>
          <w:sz w:val="20"/>
          <w:szCs w:val="20"/>
        </w:rPr>
        <w:t xml:space="preserve">identifikáciu predajného automatu, </w:t>
      </w:r>
    </w:p>
    <w:p w:rsidR="00F34E2F" w:rsidRDefault="00F34E2F" w:rsidP="00F34E2F">
      <w:pPr>
        <w:pStyle w:val="Zarkazkladnhotextu"/>
        <w:numPr>
          <w:ilvl w:val="0"/>
          <w:numId w:val="11"/>
        </w:numPr>
        <w:spacing w:line="240" w:lineRule="auto"/>
        <w:ind w:left="1418" w:hanging="425"/>
        <w:rPr>
          <w:rFonts w:ascii="Arial" w:hAnsi="Arial" w:cs="Arial"/>
          <w:sz w:val="20"/>
          <w:szCs w:val="20"/>
        </w:rPr>
      </w:pPr>
      <w:r>
        <w:rPr>
          <w:rFonts w:ascii="Arial" w:hAnsi="Arial" w:cs="Arial"/>
          <w:sz w:val="20"/>
          <w:szCs w:val="20"/>
        </w:rPr>
        <w:t xml:space="preserve">miesto doterajšieho prevádzkovania, </w:t>
      </w:r>
    </w:p>
    <w:p w:rsidR="00F34E2F" w:rsidRDefault="00F34E2F" w:rsidP="00F34E2F">
      <w:pPr>
        <w:pStyle w:val="Zarkazkladnhotextu"/>
        <w:numPr>
          <w:ilvl w:val="0"/>
          <w:numId w:val="11"/>
        </w:numPr>
        <w:spacing w:line="240" w:lineRule="auto"/>
        <w:ind w:left="1418" w:hanging="425"/>
        <w:rPr>
          <w:rFonts w:ascii="Arial" w:hAnsi="Arial" w:cs="Arial"/>
          <w:sz w:val="20"/>
          <w:szCs w:val="20"/>
        </w:rPr>
      </w:pPr>
      <w:r>
        <w:rPr>
          <w:rFonts w:ascii="Arial" w:hAnsi="Arial" w:cs="Arial"/>
          <w:sz w:val="20"/>
          <w:szCs w:val="20"/>
        </w:rPr>
        <w:t xml:space="preserve">dátum ukončenia prevádzkovania.  </w:t>
      </w:r>
    </w:p>
    <w:p w:rsidR="00F34E2F" w:rsidRDefault="00F34E2F" w:rsidP="00F34E2F">
      <w:pPr>
        <w:pStyle w:val="Zkladntext"/>
        <w:numPr>
          <w:ilvl w:val="0"/>
          <w:numId w:val="23"/>
        </w:numPr>
        <w:rPr>
          <w:rFonts w:ascii="Arial" w:hAnsi="Arial" w:cs="Arial"/>
        </w:rPr>
      </w:pPr>
      <w:r>
        <w:rPr>
          <w:rFonts w:ascii="Arial" w:hAnsi="Arial" w:cs="Arial"/>
        </w:rPr>
        <w:t>Prevádzkovateľ je povinný označiť každý predajný automat štítkom s uvedením týchto údajov:</w:t>
      </w:r>
    </w:p>
    <w:p w:rsidR="00F34E2F" w:rsidRDefault="00F34E2F" w:rsidP="00F34E2F">
      <w:pPr>
        <w:pStyle w:val="Zkladntext"/>
        <w:numPr>
          <w:ilvl w:val="0"/>
          <w:numId w:val="12"/>
        </w:numPr>
        <w:tabs>
          <w:tab w:val="clear" w:pos="927"/>
          <w:tab w:val="num" w:pos="-2127"/>
        </w:tabs>
        <w:ind w:left="1418" w:hanging="425"/>
        <w:rPr>
          <w:rFonts w:ascii="Arial" w:hAnsi="Arial" w:cs="Arial"/>
        </w:rPr>
      </w:pPr>
      <w:r>
        <w:rPr>
          <w:rFonts w:ascii="Arial" w:hAnsi="Arial" w:cs="Arial"/>
        </w:rPr>
        <w:t>názov firmy resp. meno podnikateľa,</w:t>
      </w:r>
    </w:p>
    <w:p w:rsidR="00F34E2F" w:rsidRDefault="00F34E2F" w:rsidP="00F34E2F">
      <w:pPr>
        <w:pStyle w:val="Zkladntext"/>
        <w:numPr>
          <w:ilvl w:val="0"/>
          <w:numId w:val="12"/>
        </w:numPr>
        <w:tabs>
          <w:tab w:val="clear" w:pos="927"/>
          <w:tab w:val="num" w:pos="-2127"/>
        </w:tabs>
        <w:ind w:left="1418" w:hanging="425"/>
        <w:rPr>
          <w:rFonts w:ascii="Arial" w:hAnsi="Arial" w:cs="Arial"/>
        </w:rPr>
      </w:pPr>
      <w:r>
        <w:rPr>
          <w:rFonts w:ascii="Arial" w:hAnsi="Arial" w:cs="Arial"/>
        </w:rPr>
        <w:t>adresa,</w:t>
      </w:r>
    </w:p>
    <w:p w:rsidR="00F34E2F" w:rsidRDefault="00F34E2F" w:rsidP="00F34E2F">
      <w:pPr>
        <w:pStyle w:val="Zkladntext"/>
        <w:numPr>
          <w:ilvl w:val="0"/>
          <w:numId w:val="12"/>
        </w:numPr>
        <w:tabs>
          <w:tab w:val="clear" w:pos="927"/>
          <w:tab w:val="num" w:pos="-2127"/>
        </w:tabs>
        <w:ind w:left="1418" w:hanging="425"/>
        <w:rPr>
          <w:rFonts w:ascii="Arial" w:hAnsi="Arial" w:cs="Arial"/>
        </w:rPr>
      </w:pPr>
      <w:r>
        <w:rPr>
          <w:rFonts w:ascii="Arial" w:hAnsi="Arial" w:cs="Arial"/>
        </w:rPr>
        <w:t>dátum umiestnenia a začatia prevádzkovania.</w:t>
      </w:r>
    </w:p>
    <w:p w:rsidR="00F34E2F" w:rsidRDefault="00F34E2F" w:rsidP="00F34E2F">
      <w:pPr>
        <w:widowControl w:val="0"/>
        <w:numPr>
          <w:ilvl w:val="0"/>
          <w:numId w:val="5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Obec daň </w:t>
      </w:r>
      <w:r>
        <w:rPr>
          <w:rFonts w:ascii="Arial" w:hAnsi="Arial" w:cs="Arial"/>
          <w:b/>
          <w:bCs/>
          <w:sz w:val="20"/>
          <w:szCs w:val="20"/>
        </w:rPr>
        <w:t xml:space="preserve">vyrubí  rozhodnutím. </w:t>
      </w:r>
    </w:p>
    <w:p w:rsidR="00F34E2F" w:rsidRDefault="00F34E2F" w:rsidP="00F34E2F">
      <w:pPr>
        <w:widowControl w:val="0"/>
        <w:numPr>
          <w:ilvl w:val="0"/>
          <w:numId w:val="5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Vyrubená daň je </w:t>
      </w:r>
      <w:r>
        <w:rPr>
          <w:rFonts w:ascii="Arial" w:hAnsi="Arial" w:cs="Arial"/>
          <w:b/>
          <w:bCs/>
          <w:sz w:val="20"/>
          <w:szCs w:val="20"/>
        </w:rPr>
        <w:t>splatná</w:t>
      </w:r>
      <w:r>
        <w:rPr>
          <w:rFonts w:ascii="Arial" w:hAnsi="Arial" w:cs="Arial"/>
          <w:sz w:val="20"/>
          <w:szCs w:val="20"/>
        </w:rPr>
        <w:t xml:space="preserve"> </w:t>
      </w:r>
      <w:r>
        <w:rPr>
          <w:rFonts w:ascii="Arial" w:hAnsi="Arial" w:cs="Arial"/>
          <w:b/>
          <w:bCs/>
          <w:sz w:val="20"/>
          <w:szCs w:val="20"/>
        </w:rPr>
        <w:t>do 15 dní</w:t>
      </w:r>
      <w:r>
        <w:rPr>
          <w:rFonts w:ascii="Arial" w:hAnsi="Arial" w:cs="Arial"/>
          <w:sz w:val="20"/>
          <w:szCs w:val="20"/>
        </w:rPr>
        <w:t xml:space="preserve"> odo dňa nadobudnutia právoplatnosti rozhodnutia .</w:t>
      </w:r>
    </w:p>
    <w:p w:rsidR="00F34E2F" w:rsidRDefault="00F34E2F" w:rsidP="00F34E2F">
      <w:pPr>
        <w:widowControl w:val="0"/>
        <w:numPr>
          <w:ilvl w:val="0"/>
          <w:numId w:val="5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V ďalších zdaňovacích obdobiach je daň na zdaňovacie obdobie </w:t>
      </w:r>
      <w:r>
        <w:rPr>
          <w:rFonts w:ascii="Arial" w:hAnsi="Arial" w:cs="Arial"/>
          <w:b/>
          <w:bCs/>
          <w:sz w:val="20"/>
          <w:szCs w:val="20"/>
        </w:rPr>
        <w:t>splatná</w:t>
      </w:r>
      <w:r>
        <w:rPr>
          <w:rFonts w:ascii="Arial" w:hAnsi="Arial" w:cs="Arial"/>
          <w:sz w:val="20"/>
          <w:szCs w:val="20"/>
        </w:rPr>
        <w:t xml:space="preserve"> bez vyrubenia </w:t>
      </w:r>
      <w:r>
        <w:rPr>
          <w:rFonts w:ascii="Arial" w:hAnsi="Arial" w:cs="Arial"/>
          <w:b/>
          <w:bCs/>
          <w:sz w:val="20"/>
          <w:szCs w:val="20"/>
        </w:rPr>
        <w:t>do 31. januára</w:t>
      </w:r>
      <w:r>
        <w:rPr>
          <w:rFonts w:ascii="Arial" w:hAnsi="Arial" w:cs="Arial"/>
          <w:sz w:val="20"/>
          <w:szCs w:val="20"/>
        </w:rPr>
        <w:t xml:space="preserve"> príslušného zdaňovacieho obdobia.</w:t>
      </w:r>
    </w:p>
    <w:p w:rsidR="00F34E2F" w:rsidRDefault="00F34E2F" w:rsidP="00F34E2F">
      <w:pPr>
        <w:widowControl w:val="0"/>
        <w:numPr>
          <w:ilvl w:val="0"/>
          <w:numId w:val="50"/>
        </w:num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lastRenderedPageBreak/>
        <w:t>Spôsoby platenia</w:t>
      </w:r>
      <w:r>
        <w:rPr>
          <w:rFonts w:ascii="Arial" w:hAnsi="Arial" w:cs="Arial"/>
          <w:sz w:val="20"/>
          <w:szCs w:val="20"/>
        </w:rPr>
        <w:t xml:space="preserve"> dane:</w:t>
      </w:r>
    </w:p>
    <w:p w:rsidR="00F34E2F" w:rsidRDefault="00F34E2F" w:rsidP="00F34E2F">
      <w:pPr>
        <w:widowControl w:val="0"/>
        <w:numPr>
          <w:ilvl w:val="1"/>
          <w:numId w:val="13"/>
        </w:numPr>
        <w:tabs>
          <w:tab w:val="clear" w:pos="1647"/>
          <w:tab w:val="num" w:pos="-1843"/>
        </w:tabs>
        <w:autoSpaceDE w:val="0"/>
        <w:autoSpaceDN w:val="0"/>
        <w:adjustRightInd w:val="0"/>
        <w:spacing w:after="0" w:line="240" w:lineRule="auto"/>
        <w:ind w:left="1418" w:hanging="425"/>
        <w:jc w:val="both"/>
        <w:rPr>
          <w:rFonts w:ascii="Arial" w:hAnsi="Arial" w:cs="Arial"/>
          <w:sz w:val="20"/>
          <w:szCs w:val="20"/>
        </w:rPr>
      </w:pPr>
      <w:r>
        <w:rPr>
          <w:rFonts w:ascii="Arial" w:hAnsi="Arial" w:cs="Arial"/>
          <w:sz w:val="20"/>
          <w:szCs w:val="20"/>
        </w:rPr>
        <w:t>bankovým prevodom</w:t>
      </w:r>
    </w:p>
    <w:p w:rsidR="00F34E2F" w:rsidRDefault="00F34E2F" w:rsidP="00F34E2F">
      <w:pPr>
        <w:widowControl w:val="0"/>
        <w:numPr>
          <w:ilvl w:val="1"/>
          <w:numId w:val="13"/>
        </w:numPr>
        <w:tabs>
          <w:tab w:val="clear" w:pos="1647"/>
          <w:tab w:val="num" w:pos="-2127"/>
        </w:tabs>
        <w:autoSpaceDE w:val="0"/>
        <w:autoSpaceDN w:val="0"/>
        <w:adjustRightInd w:val="0"/>
        <w:spacing w:after="0" w:line="240" w:lineRule="auto"/>
        <w:ind w:left="1418" w:hanging="425"/>
        <w:jc w:val="both"/>
        <w:rPr>
          <w:rFonts w:ascii="Arial" w:hAnsi="Arial" w:cs="Arial"/>
          <w:sz w:val="20"/>
          <w:szCs w:val="20"/>
        </w:rPr>
      </w:pPr>
      <w:r>
        <w:rPr>
          <w:rFonts w:ascii="Arial" w:hAnsi="Arial" w:cs="Arial"/>
          <w:sz w:val="20"/>
          <w:szCs w:val="20"/>
        </w:rPr>
        <w:t xml:space="preserve">poštovým poukazom na účet obce </w:t>
      </w:r>
    </w:p>
    <w:p w:rsidR="00F34E2F" w:rsidRDefault="00F34E2F" w:rsidP="00F34E2F">
      <w:pPr>
        <w:widowControl w:val="0"/>
        <w:numPr>
          <w:ilvl w:val="1"/>
          <w:numId w:val="13"/>
        </w:numPr>
        <w:tabs>
          <w:tab w:val="clear" w:pos="1647"/>
        </w:tabs>
        <w:autoSpaceDE w:val="0"/>
        <w:autoSpaceDN w:val="0"/>
        <w:adjustRightInd w:val="0"/>
        <w:spacing w:after="0" w:line="240" w:lineRule="auto"/>
        <w:ind w:left="1418" w:hanging="425"/>
        <w:jc w:val="both"/>
        <w:rPr>
          <w:rFonts w:ascii="Arial" w:hAnsi="Arial" w:cs="Arial"/>
          <w:sz w:val="20"/>
          <w:szCs w:val="20"/>
        </w:rPr>
      </w:pPr>
      <w:r>
        <w:rPr>
          <w:rFonts w:ascii="Arial" w:hAnsi="Arial" w:cs="Arial"/>
          <w:sz w:val="20"/>
          <w:szCs w:val="20"/>
        </w:rPr>
        <w:t>v hotovosti do pokladne Obecného úradu v Ochodnici</w:t>
      </w:r>
    </w:p>
    <w:p w:rsidR="00F34E2F" w:rsidRDefault="00F34E2F" w:rsidP="00F34E2F">
      <w:pPr>
        <w:spacing w:line="240" w:lineRule="auto"/>
        <w:rPr>
          <w:rFonts w:ascii="Arial" w:hAnsi="Arial" w:cs="Arial"/>
          <w:b/>
          <w:bCs/>
        </w:rPr>
      </w:pPr>
    </w:p>
    <w:p w:rsidR="00574386" w:rsidRDefault="00574386" w:rsidP="00F34E2F">
      <w:pPr>
        <w:spacing w:line="240" w:lineRule="auto"/>
        <w:rPr>
          <w:rFonts w:ascii="Arial" w:hAnsi="Arial" w:cs="Arial"/>
          <w:b/>
          <w:bCs/>
        </w:rPr>
      </w:pPr>
    </w:p>
    <w:p w:rsidR="00F34E2F" w:rsidRDefault="00F34E2F" w:rsidP="00F34E2F">
      <w:pPr>
        <w:spacing w:line="240" w:lineRule="auto"/>
        <w:jc w:val="center"/>
        <w:rPr>
          <w:rFonts w:ascii="Arial" w:hAnsi="Arial" w:cs="Arial"/>
          <w:b/>
          <w:bCs/>
        </w:rPr>
      </w:pPr>
      <w:r>
        <w:rPr>
          <w:rFonts w:ascii="Arial" w:hAnsi="Arial" w:cs="Arial"/>
          <w:b/>
          <w:bCs/>
        </w:rPr>
        <w:t>§  15</w:t>
      </w:r>
    </w:p>
    <w:p w:rsidR="00F34E2F" w:rsidRDefault="00F34E2F" w:rsidP="00F34E2F">
      <w:pPr>
        <w:spacing w:line="240" w:lineRule="auto"/>
        <w:jc w:val="center"/>
        <w:rPr>
          <w:rFonts w:ascii="Arial" w:hAnsi="Arial" w:cs="Arial"/>
          <w:b/>
          <w:bCs/>
        </w:rPr>
      </w:pPr>
    </w:p>
    <w:p w:rsidR="00F34E2F" w:rsidRDefault="00F34E2F" w:rsidP="00F34E2F">
      <w:pPr>
        <w:spacing w:line="240" w:lineRule="auto"/>
        <w:jc w:val="center"/>
        <w:rPr>
          <w:rFonts w:ascii="Arial" w:hAnsi="Arial" w:cs="Arial"/>
          <w:b/>
          <w:bCs/>
        </w:rPr>
      </w:pPr>
      <w:r>
        <w:rPr>
          <w:rFonts w:ascii="Arial" w:hAnsi="Arial" w:cs="Arial"/>
          <w:b/>
          <w:bCs/>
        </w:rPr>
        <w:t>Daň za nevýherné hracie prístroje</w:t>
      </w:r>
    </w:p>
    <w:p w:rsidR="00F34E2F" w:rsidRDefault="00F34E2F" w:rsidP="00F34E2F">
      <w:pPr>
        <w:spacing w:line="240" w:lineRule="auto"/>
        <w:rPr>
          <w:rFonts w:ascii="Arial" w:hAnsi="Arial" w:cs="Arial"/>
        </w:rPr>
      </w:pPr>
    </w:p>
    <w:p w:rsidR="00F34E2F" w:rsidRDefault="00F34E2F" w:rsidP="00F34E2F">
      <w:pPr>
        <w:widowControl w:val="0"/>
        <w:numPr>
          <w:ilvl w:val="0"/>
          <w:numId w:val="14"/>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Sadzba dane za jeden  nevýherný  hrací prístroj a kalendárny rok je:</w:t>
      </w:r>
    </w:p>
    <w:p w:rsidR="00F34E2F" w:rsidRPr="00726B0F" w:rsidRDefault="00F34E2F" w:rsidP="00F34E2F">
      <w:pPr>
        <w:spacing w:line="240" w:lineRule="auto"/>
        <w:ind w:left="567"/>
        <w:jc w:val="both"/>
        <w:rPr>
          <w:rFonts w:ascii="Arial" w:hAnsi="Arial" w:cs="Arial"/>
          <w:b/>
          <w:color w:val="000000"/>
          <w:sz w:val="20"/>
          <w:szCs w:val="20"/>
        </w:rPr>
      </w:pPr>
    </w:p>
    <w:p w:rsidR="00F34E2F" w:rsidRPr="00726B0F" w:rsidRDefault="00F34E2F" w:rsidP="00F34E2F">
      <w:pPr>
        <w:spacing w:line="240" w:lineRule="auto"/>
        <w:ind w:left="567"/>
        <w:jc w:val="both"/>
        <w:rPr>
          <w:rFonts w:ascii="Arial" w:hAnsi="Arial" w:cs="Arial"/>
          <w:b/>
          <w:color w:val="000000"/>
          <w:sz w:val="20"/>
          <w:szCs w:val="20"/>
        </w:rPr>
      </w:pPr>
      <w:r w:rsidRPr="00726B0F">
        <w:rPr>
          <w:rFonts w:ascii="Arial" w:hAnsi="Arial" w:cs="Arial"/>
          <w:b/>
          <w:color w:val="000000"/>
          <w:sz w:val="20"/>
          <w:szCs w:val="20"/>
        </w:rPr>
        <w:t xml:space="preserve">Nevýherné </w:t>
      </w:r>
      <w:r>
        <w:rPr>
          <w:rFonts w:ascii="Arial" w:hAnsi="Arial" w:cs="Arial"/>
          <w:b/>
          <w:color w:val="000000"/>
          <w:sz w:val="20"/>
          <w:szCs w:val="20"/>
        </w:rPr>
        <w:t xml:space="preserve">  </w:t>
      </w:r>
      <w:r w:rsidRPr="00726B0F">
        <w:rPr>
          <w:rFonts w:ascii="Arial" w:hAnsi="Arial" w:cs="Arial"/>
          <w:b/>
          <w:color w:val="000000"/>
          <w:sz w:val="20"/>
          <w:szCs w:val="20"/>
        </w:rPr>
        <w:t>50 €</w:t>
      </w:r>
    </w:p>
    <w:p w:rsidR="00F34E2F" w:rsidRDefault="00F34E2F" w:rsidP="00F34E2F">
      <w:pPr>
        <w:spacing w:line="240" w:lineRule="auto"/>
        <w:rPr>
          <w:rFonts w:ascii="Arial" w:hAnsi="Arial" w:cs="Arial"/>
          <w:b/>
          <w:bCs/>
          <w:color w:val="000000"/>
        </w:rPr>
      </w:pPr>
    </w:p>
    <w:p w:rsidR="00F34E2F" w:rsidRDefault="00F34E2F" w:rsidP="00F34E2F">
      <w:pPr>
        <w:pStyle w:val="Zkladntext"/>
        <w:numPr>
          <w:ilvl w:val="0"/>
          <w:numId w:val="14"/>
        </w:numPr>
        <w:rPr>
          <w:rFonts w:ascii="Arial" w:hAnsi="Arial" w:cs="Arial"/>
        </w:rPr>
      </w:pPr>
      <w:r>
        <w:rPr>
          <w:rFonts w:ascii="Arial" w:hAnsi="Arial" w:cs="Arial"/>
        </w:rPr>
        <w:t xml:space="preserve">Daňová povinnosť vzniká dňom začatia prevádzkovania nevýherných  hracích prístrojov a zaniká dňom skončenia ich prevádzkovania.  </w:t>
      </w:r>
    </w:p>
    <w:p w:rsidR="00F34E2F" w:rsidRDefault="00F34E2F" w:rsidP="00F34E2F">
      <w:pPr>
        <w:pStyle w:val="Zarkazkladnhotextu"/>
        <w:spacing w:line="240" w:lineRule="auto"/>
        <w:ind w:left="567" w:firstLine="720"/>
        <w:rPr>
          <w:rFonts w:ascii="Arial" w:hAnsi="Arial" w:cs="Arial"/>
          <w:sz w:val="20"/>
          <w:szCs w:val="20"/>
        </w:rPr>
      </w:pPr>
      <w:r>
        <w:rPr>
          <w:rFonts w:ascii="Arial" w:hAnsi="Arial" w:cs="Arial"/>
          <w:sz w:val="20"/>
          <w:szCs w:val="20"/>
        </w:rPr>
        <w:t>Daňovník je povinný písomne oznámiť vznik daňovej povinnosti správcovi dane do 30 dní odo dňa vzniku daňovej povinnosti.</w:t>
      </w:r>
    </w:p>
    <w:p w:rsidR="00F34E2F" w:rsidRDefault="00F34E2F" w:rsidP="00F34E2F">
      <w:pPr>
        <w:pStyle w:val="Zarkazkladnhotextu"/>
        <w:numPr>
          <w:ilvl w:val="0"/>
          <w:numId w:val="14"/>
        </w:numPr>
        <w:spacing w:line="240" w:lineRule="auto"/>
        <w:rPr>
          <w:rFonts w:ascii="Arial" w:hAnsi="Arial" w:cs="Arial"/>
          <w:sz w:val="20"/>
          <w:szCs w:val="20"/>
        </w:rPr>
      </w:pPr>
      <w:r>
        <w:rPr>
          <w:rFonts w:ascii="Arial" w:hAnsi="Arial" w:cs="Arial"/>
          <w:sz w:val="20"/>
          <w:szCs w:val="20"/>
        </w:rPr>
        <w:t>Ak daňová povinnosť zanikne v priebehu zdaňovacieho obdobia a daňovník oznámi túto skutočnosť správcovi dane do 30 dní odo dňa zániku daňovej povinnosti, správca dane vráti pomernú časť dane za zostávajúce dni zdaňovacieho obdobia, za ktoré bola daň zaplatená. Nárok na vrátenie pomernej časti dane zaniká, ak daňovník v uvedenej lehote zánik daňovej povinnosti neoznámi.</w:t>
      </w:r>
    </w:p>
    <w:p w:rsidR="00F34E2F" w:rsidRDefault="00F34E2F" w:rsidP="00F34E2F">
      <w:pPr>
        <w:pStyle w:val="Zarkazkladnhotextu"/>
        <w:numPr>
          <w:ilvl w:val="0"/>
          <w:numId w:val="14"/>
        </w:numPr>
        <w:spacing w:line="240" w:lineRule="auto"/>
        <w:rPr>
          <w:rFonts w:ascii="Arial" w:hAnsi="Arial" w:cs="Arial"/>
          <w:sz w:val="20"/>
          <w:szCs w:val="20"/>
        </w:rPr>
      </w:pPr>
      <w:r>
        <w:rPr>
          <w:rFonts w:ascii="Arial" w:hAnsi="Arial" w:cs="Arial"/>
          <w:sz w:val="20"/>
          <w:szCs w:val="20"/>
        </w:rPr>
        <w:t xml:space="preserve">Oznamovaciu povinnosť si daňovník musí splniť písomným oznámením, ktoré doručí osobne alebo doporučeným listom na Obecný úrad v Ochodnici.  </w:t>
      </w:r>
    </w:p>
    <w:p w:rsidR="00F34E2F" w:rsidRDefault="00F34E2F" w:rsidP="00F34E2F">
      <w:pPr>
        <w:pStyle w:val="Zarkazkladnhotextu"/>
        <w:numPr>
          <w:ilvl w:val="2"/>
          <w:numId w:val="10"/>
        </w:numPr>
        <w:tabs>
          <w:tab w:val="clear" w:pos="1773"/>
        </w:tabs>
        <w:spacing w:line="240" w:lineRule="auto"/>
        <w:ind w:left="709"/>
        <w:rPr>
          <w:rFonts w:ascii="Arial" w:hAnsi="Arial" w:cs="Arial"/>
          <w:i/>
          <w:iCs/>
          <w:sz w:val="20"/>
          <w:szCs w:val="20"/>
        </w:rPr>
      </w:pPr>
      <w:r>
        <w:rPr>
          <w:rFonts w:ascii="Arial" w:hAnsi="Arial" w:cs="Arial"/>
          <w:i/>
          <w:iCs/>
          <w:sz w:val="20"/>
          <w:szCs w:val="20"/>
        </w:rPr>
        <w:t>Podrobnosti oznamovacej povinnosti pri vzniku daňovej povinnosti:</w:t>
      </w:r>
    </w:p>
    <w:p w:rsidR="00F34E2F" w:rsidRDefault="00F34E2F" w:rsidP="00F34E2F">
      <w:pPr>
        <w:pStyle w:val="Zarkazkladnhotextu"/>
        <w:numPr>
          <w:ilvl w:val="3"/>
          <w:numId w:val="10"/>
        </w:numPr>
        <w:tabs>
          <w:tab w:val="clear" w:pos="2200"/>
        </w:tabs>
        <w:spacing w:line="240" w:lineRule="auto"/>
        <w:ind w:left="1418"/>
        <w:rPr>
          <w:rFonts w:ascii="Arial" w:hAnsi="Arial" w:cs="Arial"/>
          <w:sz w:val="20"/>
          <w:szCs w:val="20"/>
        </w:rPr>
      </w:pPr>
      <w:r>
        <w:rPr>
          <w:rFonts w:ascii="Arial" w:hAnsi="Arial" w:cs="Arial"/>
          <w:sz w:val="20"/>
          <w:szCs w:val="20"/>
        </w:rPr>
        <w:t xml:space="preserve">identifikačné údaje daňovníka </w:t>
      </w:r>
    </w:p>
    <w:p w:rsidR="00F34E2F" w:rsidRDefault="00F34E2F" w:rsidP="00F34E2F">
      <w:pPr>
        <w:pStyle w:val="Zarkazkladnhotextu"/>
        <w:numPr>
          <w:ilvl w:val="3"/>
          <w:numId w:val="10"/>
        </w:numPr>
        <w:tabs>
          <w:tab w:val="clear" w:pos="2200"/>
        </w:tabs>
        <w:spacing w:line="240" w:lineRule="auto"/>
        <w:ind w:left="1418"/>
        <w:rPr>
          <w:rFonts w:ascii="Arial" w:hAnsi="Arial" w:cs="Arial"/>
          <w:sz w:val="20"/>
          <w:szCs w:val="20"/>
        </w:rPr>
      </w:pPr>
      <w:r>
        <w:rPr>
          <w:rFonts w:ascii="Arial" w:hAnsi="Arial" w:cs="Arial"/>
          <w:sz w:val="20"/>
          <w:szCs w:val="20"/>
        </w:rPr>
        <w:t xml:space="preserve">identifikáciu nevýherného hracieho prístroja, </w:t>
      </w:r>
    </w:p>
    <w:p w:rsidR="00F34E2F" w:rsidRDefault="00F34E2F" w:rsidP="00F34E2F">
      <w:pPr>
        <w:pStyle w:val="Zarkazkladnhotextu"/>
        <w:numPr>
          <w:ilvl w:val="3"/>
          <w:numId w:val="10"/>
        </w:numPr>
        <w:tabs>
          <w:tab w:val="clear" w:pos="2200"/>
        </w:tabs>
        <w:spacing w:line="240" w:lineRule="auto"/>
        <w:ind w:left="1418"/>
        <w:rPr>
          <w:rFonts w:ascii="Arial" w:hAnsi="Arial" w:cs="Arial"/>
          <w:sz w:val="20"/>
          <w:szCs w:val="20"/>
        </w:rPr>
      </w:pPr>
      <w:r>
        <w:rPr>
          <w:rFonts w:ascii="Arial" w:hAnsi="Arial" w:cs="Arial"/>
          <w:sz w:val="20"/>
          <w:szCs w:val="20"/>
        </w:rPr>
        <w:t xml:space="preserve">miesto prevádzkovania, </w:t>
      </w:r>
    </w:p>
    <w:p w:rsidR="00F34E2F" w:rsidRDefault="00F34E2F" w:rsidP="00F34E2F">
      <w:pPr>
        <w:pStyle w:val="Zarkazkladnhotextu"/>
        <w:numPr>
          <w:ilvl w:val="3"/>
          <w:numId w:val="10"/>
        </w:numPr>
        <w:tabs>
          <w:tab w:val="clear" w:pos="2200"/>
        </w:tabs>
        <w:spacing w:line="240" w:lineRule="auto"/>
        <w:ind w:left="1418"/>
        <w:rPr>
          <w:rFonts w:ascii="Arial" w:hAnsi="Arial" w:cs="Arial"/>
          <w:sz w:val="20"/>
          <w:szCs w:val="20"/>
        </w:rPr>
      </w:pPr>
      <w:r>
        <w:rPr>
          <w:rFonts w:ascii="Arial" w:hAnsi="Arial" w:cs="Arial"/>
          <w:sz w:val="20"/>
          <w:szCs w:val="20"/>
        </w:rPr>
        <w:t>dátum začatia prevádzkovania.</w:t>
      </w:r>
    </w:p>
    <w:p w:rsidR="00F34E2F" w:rsidRDefault="00F34E2F" w:rsidP="00F34E2F">
      <w:pPr>
        <w:pStyle w:val="Zarkazkladnhotextu"/>
        <w:numPr>
          <w:ilvl w:val="2"/>
          <w:numId w:val="10"/>
        </w:numPr>
        <w:tabs>
          <w:tab w:val="clear" w:pos="1773"/>
        </w:tabs>
        <w:spacing w:line="240" w:lineRule="auto"/>
        <w:ind w:left="709"/>
        <w:rPr>
          <w:rFonts w:ascii="Arial" w:hAnsi="Arial" w:cs="Arial"/>
          <w:i/>
          <w:iCs/>
          <w:sz w:val="20"/>
          <w:szCs w:val="20"/>
        </w:rPr>
      </w:pPr>
      <w:r>
        <w:rPr>
          <w:rFonts w:ascii="Arial" w:hAnsi="Arial" w:cs="Arial"/>
          <w:i/>
          <w:iCs/>
          <w:sz w:val="20"/>
          <w:szCs w:val="20"/>
        </w:rPr>
        <w:t>Podrobnosti oznamovacej povinnosti pri zániku daňovej povinnosti:</w:t>
      </w:r>
    </w:p>
    <w:p w:rsidR="00F34E2F" w:rsidRDefault="00F34E2F" w:rsidP="00F34E2F">
      <w:pPr>
        <w:pStyle w:val="Zarkazkladnhotextu"/>
        <w:numPr>
          <w:ilvl w:val="3"/>
          <w:numId w:val="10"/>
        </w:numPr>
        <w:tabs>
          <w:tab w:val="clear" w:pos="2200"/>
        </w:tabs>
        <w:spacing w:line="240" w:lineRule="auto"/>
        <w:ind w:left="1418"/>
        <w:rPr>
          <w:rFonts w:ascii="Arial" w:hAnsi="Arial" w:cs="Arial"/>
          <w:sz w:val="20"/>
          <w:szCs w:val="20"/>
        </w:rPr>
      </w:pPr>
      <w:r>
        <w:rPr>
          <w:rFonts w:ascii="Arial" w:hAnsi="Arial" w:cs="Arial"/>
          <w:sz w:val="20"/>
          <w:szCs w:val="20"/>
        </w:rPr>
        <w:t xml:space="preserve">identifikačné údaje daňovníka, </w:t>
      </w:r>
    </w:p>
    <w:p w:rsidR="00F34E2F" w:rsidRDefault="00F34E2F" w:rsidP="00F34E2F">
      <w:pPr>
        <w:pStyle w:val="Zarkazkladnhotextu"/>
        <w:numPr>
          <w:ilvl w:val="3"/>
          <w:numId w:val="10"/>
        </w:numPr>
        <w:tabs>
          <w:tab w:val="clear" w:pos="2200"/>
        </w:tabs>
        <w:spacing w:line="240" w:lineRule="auto"/>
        <w:ind w:left="1418"/>
        <w:rPr>
          <w:rFonts w:ascii="Arial" w:hAnsi="Arial" w:cs="Arial"/>
          <w:sz w:val="20"/>
          <w:szCs w:val="20"/>
        </w:rPr>
      </w:pPr>
      <w:r>
        <w:rPr>
          <w:rFonts w:ascii="Arial" w:hAnsi="Arial" w:cs="Arial"/>
          <w:sz w:val="20"/>
          <w:szCs w:val="20"/>
        </w:rPr>
        <w:t xml:space="preserve">identifikáciu nevýherného hracieho prístroja, </w:t>
      </w:r>
    </w:p>
    <w:p w:rsidR="00F34E2F" w:rsidRDefault="00F34E2F" w:rsidP="00F34E2F">
      <w:pPr>
        <w:pStyle w:val="Zarkazkladnhotextu"/>
        <w:numPr>
          <w:ilvl w:val="3"/>
          <w:numId w:val="10"/>
        </w:numPr>
        <w:tabs>
          <w:tab w:val="clear" w:pos="2200"/>
        </w:tabs>
        <w:spacing w:line="240" w:lineRule="auto"/>
        <w:ind w:left="1418"/>
        <w:rPr>
          <w:rFonts w:ascii="Arial" w:hAnsi="Arial" w:cs="Arial"/>
          <w:sz w:val="20"/>
          <w:szCs w:val="20"/>
        </w:rPr>
      </w:pPr>
      <w:r>
        <w:rPr>
          <w:rFonts w:ascii="Arial" w:hAnsi="Arial" w:cs="Arial"/>
          <w:sz w:val="20"/>
          <w:szCs w:val="20"/>
        </w:rPr>
        <w:t xml:space="preserve">miesto doterajšieho prevádzkovania, </w:t>
      </w:r>
    </w:p>
    <w:p w:rsidR="00F34E2F" w:rsidRDefault="00F34E2F" w:rsidP="00F34E2F">
      <w:pPr>
        <w:pStyle w:val="Zarkazkladnhotextu"/>
        <w:numPr>
          <w:ilvl w:val="3"/>
          <w:numId w:val="10"/>
        </w:numPr>
        <w:tabs>
          <w:tab w:val="clear" w:pos="2200"/>
        </w:tabs>
        <w:spacing w:line="240" w:lineRule="auto"/>
        <w:ind w:left="1418"/>
        <w:rPr>
          <w:rFonts w:ascii="Arial" w:hAnsi="Arial" w:cs="Arial"/>
          <w:sz w:val="20"/>
          <w:szCs w:val="20"/>
        </w:rPr>
      </w:pPr>
      <w:r>
        <w:rPr>
          <w:rFonts w:ascii="Arial" w:hAnsi="Arial" w:cs="Arial"/>
          <w:sz w:val="20"/>
          <w:szCs w:val="20"/>
        </w:rPr>
        <w:t xml:space="preserve">dátum ukončenia prevádzkovania.  </w:t>
      </w:r>
    </w:p>
    <w:p w:rsidR="00F34E2F" w:rsidRDefault="00F34E2F" w:rsidP="00F34E2F">
      <w:pPr>
        <w:pStyle w:val="Zkladntext"/>
        <w:numPr>
          <w:ilvl w:val="0"/>
          <w:numId w:val="14"/>
        </w:numPr>
        <w:rPr>
          <w:rFonts w:ascii="Arial" w:hAnsi="Arial" w:cs="Arial"/>
        </w:rPr>
      </w:pPr>
      <w:r>
        <w:rPr>
          <w:rFonts w:ascii="Arial" w:hAnsi="Arial" w:cs="Arial"/>
        </w:rPr>
        <w:t>Prevádzkovateľ je povinný označiť každý nevýherný hrací prístroj štítkom s uvedením týchto údajov:</w:t>
      </w:r>
    </w:p>
    <w:p w:rsidR="00F34E2F" w:rsidRDefault="00F34E2F" w:rsidP="00F34E2F">
      <w:pPr>
        <w:pStyle w:val="Zkladntext"/>
        <w:ind w:firstLine="720"/>
        <w:rPr>
          <w:rFonts w:ascii="Arial" w:hAnsi="Arial" w:cs="Arial"/>
        </w:rPr>
      </w:pPr>
      <w:r>
        <w:rPr>
          <w:rFonts w:ascii="Arial" w:hAnsi="Arial" w:cs="Arial"/>
        </w:rPr>
        <w:t>- názov firmy resp. meno podnikateľa,</w:t>
      </w:r>
    </w:p>
    <w:p w:rsidR="00F34E2F" w:rsidRDefault="00F34E2F" w:rsidP="00F34E2F">
      <w:pPr>
        <w:pStyle w:val="Zkladntext"/>
        <w:ind w:firstLine="720"/>
        <w:rPr>
          <w:rFonts w:ascii="Arial" w:hAnsi="Arial" w:cs="Arial"/>
        </w:rPr>
      </w:pPr>
      <w:r>
        <w:rPr>
          <w:rFonts w:ascii="Arial" w:hAnsi="Arial" w:cs="Arial"/>
        </w:rPr>
        <w:t>- adresa,</w:t>
      </w:r>
    </w:p>
    <w:p w:rsidR="00F34E2F" w:rsidRDefault="00F34E2F" w:rsidP="00F34E2F">
      <w:pPr>
        <w:pStyle w:val="Zarkazkladnhotextu"/>
        <w:spacing w:line="240" w:lineRule="auto"/>
        <w:ind w:firstLine="720"/>
        <w:rPr>
          <w:rFonts w:ascii="Arial" w:hAnsi="Arial" w:cs="Arial"/>
          <w:sz w:val="20"/>
          <w:szCs w:val="20"/>
        </w:rPr>
      </w:pPr>
      <w:r>
        <w:rPr>
          <w:rFonts w:ascii="Arial" w:hAnsi="Arial" w:cs="Arial"/>
          <w:sz w:val="20"/>
          <w:szCs w:val="20"/>
        </w:rPr>
        <w:t xml:space="preserve">- dátum umiestnenia a začatia prevádzkovania </w:t>
      </w:r>
    </w:p>
    <w:p w:rsidR="00F34E2F" w:rsidRDefault="00F34E2F" w:rsidP="00F34E2F">
      <w:pPr>
        <w:widowControl w:val="0"/>
        <w:numPr>
          <w:ilvl w:val="0"/>
          <w:numId w:val="1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Ak daňová povinnosť zanikne v priebehu zdaňovacieho obdobia a daňovník to oznámi správcovi dane najneskôr do 30 dní odo dňa zániku daňovej povinnosti, správca dane vráti pomernú časť dane za zostávajúce dni </w:t>
      </w:r>
    </w:p>
    <w:p w:rsidR="00F34E2F" w:rsidRDefault="00F34E2F" w:rsidP="00F34E2F">
      <w:pPr>
        <w:widowControl w:val="0"/>
        <w:numPr>
          <w:ilvl w:val="0"/>
          <w:numId w:val="1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Obec daň </w:t>
      </w:r>
      <w:r>
        <w:rPr>
          <w:rFonts w:ascii="Arial" w:hAnsi="Arial" w:cs="Arial"/>
          <w:b/>
          <w:bCs/>
          <w:sz w:val="20"/>
          <w:szCs w:val="20"/>
        </w:rPr>
        <w:t xml:space="preserve">vyrubí rozhodnutím. </w:t>
      </w:r>
    </w:p>
    <w:p w:rsidR="00F34E2F" w:rsidRDefault="00F34E2F" w:rsidP="00F34E2F">
      <w:pPr>
        <w:widowControl w:val="0"/>
        <w:numPr>
          <w:ilvl w:val="0"/>
          <w:numId w:val="1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Vyrubená daň je </w:t>
      </w:r>
      <w:r>
        <w:rPr>
          <w:rFonts w:ascii="Arial" w:hAnsi="Arial" w:cs="Arial"/>
          <w:b/>
          <w:bCs/>
          <w:sz w:val="20"/>
          <w:szCs w:val="20"/>
        </w:rPr>
        <w:t xml:space="preserve">splatná do 15 dní </w:t>
      </w:r>
      <w:r>
        <w:rPr>
          <w:rFonts w:ascii="Arial" w:hAnsi="Arial" w:cs="Arial"/>
          <w:sz w:val="20"/>
          <w:szCs w:val="20"/>
        </w:rPr>
        <w:t>odo dňa nadobudnutia právoplatnosti rozhodnutia.</w:t>
      </w:r>
    </w:p>
    <w:p w:rsidR="00F34E2F" w:rsidRDefault="00F34E2F" w:rsidP="00F34E2F">
      <w:pPr>
        <w:pStyle w:val="Zarkazkladnhotextu"/>
        <w:numPr>
          <w:ilvl w:val="0"/>
          <w:numId w:val="14"/>
        </w:numPr>
        <w:spacing w:line="240" w:lineRule="auto"/>
        <w:rPr>
          <w:rFonts w:ascii="Arial" w:hAnsi="Arial" w:cs="Arial"/>
          <w:sz w:val="20"/>
          <w:szCs w:val="20"/>
        </w:rPr>
      </w:pPr>
      <w:r>
        <w:rPr>
          <w:rFonts w:ascii="Arial" w:hAnsi="Arial" w:cs="Arial"/>
          <w:sz w:val="20"/>
          <w:szCs w:val="20"/>
        </w:rPr>
        <w:t xml:space="preserve">V ďalších zdaňovacích obdobiach je daň na zdaňovacie obdobie splatná bez vyrubenia </w:t>
      </w:r>
      <w:r>
        <w:rPr>
          <w:rFonts w:ascii="Arial" w:hAnsi="Arial" w:cs="Arial"/>
          <w:b/>
          <w:bCs/>
          <w:sz w:val="20"/>
          <w:szCs w:val="20"/>
        </w:rPr>
        <w:t>do 31. januára</w:t>
      </w:r>
      <w:r>
        <w:rPr>
          <w:rFonts w:ascii="Arial" w:hAnsi="Arial" w:cs="Arial"/>
          <w:sz w:val="20"/>
          <w:szCs w:val="20"/>
        </w:rPr>
        <w:t xml:space="preserve"> príslušného zdaňovacieho obdobia. </w:t>
      </w:r>
    </w:p>
    <w:p w:rsidR="00F34E2F" w:rsidRDefault="00F34E2F" w:rsidP="00F34E2F">
      <w:pPr>
        <w:widowControl w:val="0"/>
        <w:numPr>
          <w:ilvl w:val="0"/>
          <w:numId w:val="14"/>
        </w:num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Spôsoby platenia</w:t>
      </w:r>
      <w:r>
        <w:rPr>
          <w:rFonts w:ascii="Arial" w:hAnsi="Arial" w:cs="Arial"/>
          <w:sz w:val="20"/>
          <w:szCs w:val="20"/>
        </w:rPr>
        <w:t xml:space="preserve"> dane:</w:t>
      </w:r>
    </w:p>
    <w:p w:rsidR="00F34E2F" w:rsidRDefault="00F34E2F" w:rsidP="00F34E2F">
      <w:pPr>
        <w:widowControl w:val="0"/>
        <w:numPr>
          <w:ilvl w:val="1"/>
          <w:numId w:val="9"/>
        </w:numPr>
        <w:tabs>
          <w:tab w:val="clear" w:pos="1647"/>
        </w:tabs>
        <w:autoSpaceDE w:val="0"/>
        <w:autoSpaceDN w:val="0"/>
        <w:adjustRightInd w:val="0"/>
        <w:spacing w:after="0" w:line="240" w:lineRule="auto"/>
        <w:ind w:left="1418" w:hanging="338"/>
        <w:jc w:val="both"/>
        <w:rPr>
          <w:rFonts w:ascii="Arial" w:hAnsi="Arial" w:cs="Arial"/>
          <w:sz w:val="20"/>
          <w:szCs w:val="20"/>
        </w:rPr>
      </w:pPr>
      <w:r>
        <w:rPr>
          <w:rFonts w:ascii="Arial" w:hAnsi="Arial" w:cs="Arial"/>
          <w:sz w:val="20"/>
          <w:szCs w:val="20"/>
        </w:rPr>
        <w:t>bankovým prevodom,</w:t>
      </w:r>
    </w:p>
    <w:p w:rsidR="00F34E2F" w:rsidRDefault="00F34E2F" w:rsidP="00F34E2F">
      <w:pPr>
        <w:widowControl w:val="0"/>
        <w:numPr>
          <w:ilvl w:val="1"/>
          <w:numId w:val="9"/>
        </w:numPr>
        <w:tabs>
          <w:tab w:val="clear" w:pos="1647"/>
        </w:tabs>
        <w:autoSpaceDE w:val="0"/>
        <w:autoSpaceDN w:val="0"/>
        <w:adjustRightInd w:val="0"/>
        <w:spacing w:after="0" w:line="240" w:lineRule="auto"/>
        <w:ind w:left="1418" w:hanging="338"/>
        <w:jc w:val="both"/>
        <w:rPr>
          <w:rFonts w:ascii="Arial" w:hAnsi="Arial" w:cs="Arial"/>
          <w:sz w:val="20"/>
          <w:szCs w:val="20"/>
        </w:rPr>
      </w:pPr>
      <w:r>
        <w:rPr>
          <w:rFonts w:ascii="Arial" w:hAnsi="Arial" w:cs="Arial"/>
          <w:sz w:val="20"/>
          <w:szCs w:val="20"/>
        </w:rPr>
        <w:t>poštovým poukazom na účet obce,</w:t>
      </w:r>
    </w:p>
    <w:p w:rsidR="00F34E2F" w:rsidRDefault="00F34E2F" w:rsidP="00F34E2F">
      <w:pPr>
        <w:widowControl w:val="0"/>
        <w:numPr>
          <w:ilvl w:val="1"/>
          <w:numId w:val="9"/>
        </w:numPr>
        <w:tabs>
          <w:tab w:val="clear" w:pos="1647"/>
        </w:tabs>
        <w:autoSpaceDE w:val="0"/>
        <w:autoSpaceDN w:val="0"/>
        <w:adjustRightInd w:val="0"/>
        <w:spacing w:after="0" w:line="240" w:lineRule="auto"/>
        <w:ind w:left="1418" w:hanging="338"/>
        <w:jc w:val="both"/>
        <w:rPr>
          <w:rFonts w:ascii="Arial" w:hAnsi="Arial" w:cs="Arial"/>
          <w:sz w:val="20"/>
          <w:szCs w:val="20"/>
        </w:rPr>
      </w:pPr>
      <w:r>
        <w:rPr>
          <w:rFonts w:ascii="Arial" w:hAnsi="Arial" w:cs="Arial"/>
          <w:sz w:val="20"/>
          <w:szCs w:val="20"/>
        </w:rPr>
        <w:t>v hotovosti do pokladne Obecného úradu v Ochodnici</w:t>
      </w:r>
    </w:p>
    <w:p w:rsidR="00F34E2F" w:rsidRDefault="00F34E2F" w:rsidP="00F34E2F">
      <w:pPr>
        <w:pStyle w:val="Zkladntext"/>
        <w:rPr>
          <w:rFonts w:ascii="Arial" w:hAnsi="Arial" w:cs="Arial"/>
        </w:rPr>
      </w:pPr>
    </w:p>
    <w:p w:rsidR="00073658" w:rsidRDefault="00073658" w:rsidP="00F34E2F">
      <w:pPr>
        <w:spacing w:line="240" w:lineRule="auto"/>
        <w:jc w:val="center"/>
        <w:rPr>
          <w:rFonts w:ascii="Arial" w:hAnsi="Arial" w:cs="Arial"/>
          <w:b/>
          <w:bCs/>
          <w:i/>
          <w:iCs/>
          <w:sz w:val="26"/>
          <w:szCs w:val="26"/>
        </w:rPr>
      </w:pPr>
    </w:p>
    <w:p w:rsidR="00F34E2F" w:rsidRDefault="00F34E2F" w:rsidP="00F34E2F">
      <w:pPr>
        <w:spacing w:line="240" w:lineRule="auto"/>
        <w:jc w:val="center"/>
        <w:rPr>
          <w:rFonts w:ascii="Arial" w:hAnsi="Arial" w:cs="Arial"/>
          <w:b/>
          <w:bCs/>
          <w:i/>
          <w:iCs/>
          <w:sz w:val="26"/>
          <w:szCs w:val="26"/>
        </w:rPr>
      </w:pPr>
      <w:r>
        <w:rPr>
          <w:rFonts w:ascii="Arial" w:hAnsi="Arial" w:cs="Arial"/>
          <w:b/>
          <w:bCs/>
          <w:i/>
          <w:iCs/>
          <w:sz w:val="26"/>
          <w:szCs w:val="26"/>
        </w:rPr>
        <w:lastRenderedPageBreak/>
        <w:t>III. časť</w:t>
      </w:r>
    </w:p>
    <w:p w:rsidR="00F34E2F" w:rsidRDefault="00F34E2F" w:rsidP="00F34E2F">
      <w:pPr>
        <w:spacing w:line="240" w:lineRule="auto"/>
        <w:jc w:val="center"/>
        <w:rPr>
          <w:rFonts w:ascii="Arial" w:hAnsi="Arial" w:cs="Arial"/>
          <w:b/>
          <w:bCs/>
          <w:i/>
          <w:iCs/>
          <w:sz w:val="26"/>
          <w:szCs w:val="26"/>
        </w:rPr>
      </w:pPr>
      <w:r>
        <w:rPr>
          <w:rFonts w:ascii="Arial" w:hAnsi="Arial" w:cs="Arial"/>
          <w:b/>
          <w:bCs/>
          <w:i/>
          <w:iCs/>
          <w:sz w:val="26"/>
          <w:szCs w:val="26"/>
        </w:rPr>
        <w:t>Miestny poplatok</w:t>
      </w:r>
    </w:p>
    <w:p w:rsidR="00F34E2F" w:rsidRDefault="00F34E2F" w:rsidP="00F34E2F">
      <w:pPr>
        <w:spacing w:line="240" w:lineRule="auto"/>
        <w:rPr>
          <w:rFonts w:ascii="Arial" w:hAnsi="Arial" w:cs="Arial"/>
          <w:b/>
          <w:bCs/>
          <w:i/>
          <w:iCs/>
        </w:rPr>
      </w:pPr>
    </w:p>
    <w:p w:rsidR="00F34E2F" w:rsidRDefault="00F34E2F" w:rsidP="00F34E2F">
      <w:pPr>
        <w:spacing w:line="240" w:lineRule="auto"/>
        <w:jc w:val="center"/>
        <w:rPr>
          <w:rFonts w:ascii="Arial" w:hAnsi="Arial" w:cs="Arial"/>
          <w:b/>
          <w:bCs/>
        </w:rPr>
      </w:pPr>
      <w:r>
        <w:rPr>
          <w:rFonts w:ascii="Arial" w:hAnsi="Arial" w:cs="Arial"/>
          <w:b/>
          <w:bCs/>
        </w:rPr>
        <w:t>§  16</w:t>
      </w:r>
    </w:p>
    <w:p w:rsidR="00F34E2F" w:rsidRDefault="00F34E2F" w:rsidP="00F34E2F">
      <w:pPr>
        <w:spacing w:line="240" w:lineRule="auto"/>
        <w:jc w:val="center"/>
        <w:rPr>
          <w:rFonts w:ascii="Arial" w:hAnsi="Arial" w:cs="Arial"/>
          <w:b/>
          <w:bCs/>
        </w:rPr>
      </w:pPr>
    </w:p>
    <w:p w:rsidR="00F34E2F" w:rsidRDefault="00F34E2F" w:rsidP="00F34E2F">
      <w:pPr>
        <w:spacing w:line="240" w:lineRule="auto"/>
        <w:jc w:val="center"/>
        <w:rPr>
          <w:rFonts w:ascii="Arial" w:hAnsi="Arial" w:cs="Arial"/>
          <w:b/>
          <w:bCs/>
        </w:rPr>
      </w:pPr>
      <w:r>
        <w:rPr>
          <w:rFonts w:ascii="Arial" w:hAnsi="Arial" w:cs="Arial"/>
          <w:b/>
          <w:bCs/>
        </w:rPr>
        <w:t>Miestny poplatok za komunálne odpady a drobné stavebné odpady</w:t>
      </w:r>
    </w:p>
    <w:p w:rsidR="00F34E2F" w:rsidRDefault="00F34E2F" w:rsidP="00F34E2F">
      <w:pPr>
        <w:spacing w:line="240" w:lineRule="auto"/>
        <w:jc w:val="center"/>
        <w:rPr>
          <w:rFonts w:ascii="Arial" w:hAnsi="Arial" w:cs="Arial"/>
          <w:b/>
          <w:bCs/>
        </w:rPr>
      </w:pPr>
    </w:p>
    <w:p w:rsidR="00F34E2F" w:rsidRDefault="00F34E2F" w:rsidP="00F34E2F">
      <w:pPr>
        <w:spacing w:line="240" w:lineRule="auto"/>
        <w:jc w:val="center"/>
        <w:rPr>
          <w:rFonts w:ascii="Arial" w:hAnsi="Arial" w:cs="Arial"/>
          <w:b/>
          <w:bCs/>
          <w:sz w:val="20"/>
          <w:szCs w:val="20"/>
        </w:rPr>
      </w:pPr>
    </w:p>
    <w:p w:rsidR="00F34E2F" w:rsidRDefault="00F34E2F" w:rsidP="00F34E2F">
      <w:pPr>
        <w:widowControl w:val="0"/>
        <w:numPr>
          <w:ilvl w:val="0"/>
          <w:numId w:val="1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Miestny poplatok za  komunálne odpady a drobné  stavebné odpady (ďalej len „poplatok“) sa platí za komunálne odpady okrem </w:t>
      </w:r>
      <w:proofErr w:type="spellStart"/>
      <w:r>
        <w:rPr>
          <w:rFonts w:ascii="Arial" w:hAnsi="Arial" w:cs="Arial"/>
          <w:sz w:val="20"/>
          <w:szCs w:val="20"/>
        </w:rPr>
        <w:t>elektroodpadov</w:t>
      </w:r>
      <w:proofErr w:type="spellEnd"/>
      <w:r>
        <w:rPr>
          <w:rFonts w:ascii="Arial" w:hAnsi="Arial" w:cs="Arial"/>
          <w:sz w:val="20"/>
          <w:szCs w:val="20"/>
        </w:rPr>
        <w:t xml:space="preserve"> a drobné stavebné odpady, ktoré vznikajú na území obce Ochodnica.</w:t>
      </w:r>
    </w:p>
    <w:p w:rsidR="00F34E2F" w:rsidRDefault="00F34E2F" w:rsidP="00F34E2F">
      <w:pPr>
        <w:widowControl w:val="0"/>
        <w:numPr>
          <w:ilvl w:val="0"/>
          <w:numId w:val="1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Ak ďalej nie je ustanovené inak, poplatok platí poplatník, ktorým je:</w:t>
      </w:r>
    </w:p>
    <w:p w:rsidR="00F34E2F" w:rsidRDefault="00F34E2F" w:rsidP="00F34E2F">
      <w:pPr>
        <w:widowControl w:val="0"/>
        <w:numPr>
          <w:ilvl w:val="1"/>
          <w:numId w:val="16"/>
        </w:numPr>
        <w:tabs>
          <w:tab w:val="clear" w:pos="1647"/>
        </w:tabs>
        <w:autoSpaceDE w:val="0"/>
        <w:autoSpaceDN w:val="0"/>
        <w:adjustRightInd w:val="0"/>
        <w:spacing w:after="0" w:line="240" w:lineRule="auto"/>
        <w:ind w:left="1418" w:hanging="338"/>
        <w:jc w:val="both"/>
        <w:rPr>
          <w:rFonts w:ascii="Arial" w:hAnsi="Arial" w:cs="Arial"/>
          <w:sz w:val="20"/>
          <w:szCs w:val="20"/>
        </w:rPr>
      </w:pPr>
      <w:r>
        <w:rPr>
          <w:rFonts w:ascii="Arial" w:hAnsi="Arial" w:cs="Arial"/>
          <w:sz w:val="20"/>
          <w:szCs w:val="20"/>
        </w:rPr>
        <w:t>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w:t>
      </w:r>
    </w:p>
    <w:p w:rsidR="00F34E2F" w:rsidRDefault="00F34E2F" w:rsidP="00F34E2F">
      <w:pPr>
        <w:widowControl w:val="0"/>
        <w:numPr>
          <w:ilvl w:val="1"/>
          <w:numId w:val="16"/>
        </w:numPr>
        <w:tabs>
          <w:tab w:val="clear" w:pos="1647"/>
        </w:tabs>
        <w:autoSpaceDE w:val="0"/>
        <w:autoSpaceDN w:val="0"/>
        <w:adjustRightInd w:val="0"/>
        <w:spacing w:after="0" w:line="240" w:lineRule="auto"/>
        <w:ind w:left="1418" w:hanging="338"/>
        <w:jc w:val="both"/>
        <w:rPr>
          <w:rFonts w:ascii="Arial" w:hAnsi="Arial" w:cs="Arial"/>
          <w:sz w:val="20"/>
          <w:szCs w:val="20"/>
        </w:rPr>
      </w:pPr>
      <w:r>
        <w:rPr>
          <w:rFonts w:ascii="Arial" w:hAnsi="Arial" w:cs="Arial"/>
          <w:sz w:val="20"/>
          <w:szCs w:val="20"/>
        </w:rPr>
        <w:t>právnická  osoba,  ktorá  je   oprávnená  užívať  alebo užíva nehnuteľnosť nachádzajúcu sa na území  obce na iný účel ako na podnikanie,</w:t>
      </w:r>
    </w:p>
    <w:p w:rsidR="00F34E2F" w:rsidRDefault="00F34E2F" w:rsidP="00F34E2F">
      <w:pPr>
        <w:widowControl w:val="0"/>
        <w:numPr>
          <w:ilvl w:val="1"/>
          <w:numId w:val="16"/>
        </w:numPr>
        <w:tabs>
          <w:tab w:val="clear" w:pos="1647"/>
        </w:tabs>
        <w:autoSpaceDE w:val="0"/>
        <w:autoSpaceDN w:val="0"/>
        <w:adjustRightInd w:val="0"/>
        <w:spacing w:after="0" w:line="240" w:lineRule="auto"/>
        <w:ind w:left="1418" w:hanging="338"/>
        <w:jc w:val="both"/>
        <w:rPr>
          <w:rFonts w:ascii="Arial" w:hAnsi="Arial" w:cs="Arial"/>
          <w:sz w:val="20"/>
          <w:szCs w:val="20"/>
        </w:rPr>
      </w:pPr>
      <w:r>
        <w:rPr>
          <w:rFonts w:ascii="Arial" w:hAnsi="Arial" w:cs="Arial"/>
          <w:sz w:val="20"/>
          <w:szCs w:val="20"/>
        </w:rPr>
        <w:t>podnikateľ, ktorý je oprávnený užívať alebo užíva nehnuteľnosť nachádzajúcu sa na území obce na účel podnikania.</w:t>
      </w:r>
    </w:p>
    <w:p w:rsidR="00F34E2F" w:rsidRDefault="00F34E2F" w:rsidP="00F34E2F">
      <w:pPr>
        <w:pStyle w:val="Zkladntext"/>
        <w:numPr>
          <w:ilvl w:val="0"/>
          <w:numId w:val="16"/>
        </w:numPr>
        <w:rPr>
          <w:rFonts w:ascii="Arial" w:hAnsi="Arial" w:cs="Arial"/>
        </w:rPr>
      </w:pPr>
      <w:r>
        <w:rPr>
          <w:rFonts w:ascii="Arial" w:hAnsi="Arial" w:cs="Arial"/>
        </w:rPr>
        <w:t xml:space="preserve">Poplatková povinnosť vzniká dňom, ktorým nastane skutočnosť uvedená v odseku 2. </w:t>
      </w:r>
    </w:p>
    <w:p w:rsidR="00F34E2F" w:rsidRDefault="00F34E2F" w:rsidP="00F34E2F">
      <w:pPr>
        <w:pStyle w:val="Zkladntext"/>
        <w:numPr>
          <w:ilvl w:val="0"/>
          <w:numId w:val="16"/>
        </w:numPr>
        <w:rPr>
          <w:rFonts w:ascii="Arial" w:hAnsi="Arial" w:cs="Arial"/>
        </w:rPr>
      </w:pPr>
      <w:r>
        <w:rPr>
          <w:rFonts w:ascii="Arial" w:hAnsi="Arial" w:cs="Arial"/>
        </w:rPr>
        <w:t>Poplatková povinnosť zaniká dňom, ktorým zanikne skutočnosť zakladajúca vznik poplatkovej povinnosti.</w:t>
      </w:r>
    </w:p>
    <w:p w:rsidR="00737C94" w:rsidRPr="00574386" w:rsidRDefault="00737C94" w:rsidP="00737C94">
      <w:pPr>
        <w:pStyle w:val="Odsekzoznamu"/>
        <w:widowControl/>
        <w:numPr>
          <w:ilvl w:val="0"/>
          <w:numId w:val="16"/>
        </w:numPr>
        <w:tabs>
          <w:tab w:val="left" w:pos="567"/>
        </w:tabs>
        <w:suppressAutoHyphens/>
        <w:autoSpaceDE/>
        <w:autoSpaceDN/>
        <w:adjustRightInd/>
        <w:spacing w:line="240" w:lineRule="auto"/>
        <w:jc w:val="both"/>
        <w:rPr>
          <w:rFonts w:ascii="Arial" w:hAnsi="Arial" w:cs="Arial"/>
          <w:color w:val="000000" w:themeColor="text1"/>
          <w:sz w:val="20"/>
          <w:szCs w:val="20"/>
        </w:rPr>
      </w:pPr>
      <w:r w:rsidRPr="00574386">
        <w:rPr>
          <w:rFonts w:ascii="Arial" w:hAnsi="Arial" w:cs="Arial"/>
          <w:color w:val="000000" w:themeColor="text1"/>
          <w:sz w:val="20"/>
          <w:szCs w:val="20"/>
        </w:rPr>
        <w:t xml:space="preserve">Sadzba poplatku je  stanovená 0,0630 EUR za osobu a kalendárny deň (22,995 = 23,00 EUR/rok) pre poplatníkov uvedených v § 77 ods. 2 písm. a) zákona č. 582/2004 </w:t>
      </w:r>
      <w:proofErr w:type="spellStart"/>
      <w:r w:rsidRPr="00574386">
        <w:rPr>
          <w:rFonts w:ascii="Arial" w:hAnsi="Arial" w:cs="Arial"/>
          <w:color w:val="000000" w:themeColor="text1"/>
          <w:sz w:val="20"/>
          <w:szCs w:val="20"/>
        </w:rPr>
        <w:t>Z.z</w:t>
      </w:r>
      <w:proofErr w:type="spellEnd"/>
      <w:r w:rsidRPr="00574386">
        <w:rPr>
          <w:rFonts w:ascii="Arial" w:hAnsi="Arial" w:cs="Arial"/>
          <w:color w:val="000000" w:themeColor="text1"/>
          <w:sz w:val="20"/>
          <w:szCs w:val="20"/>
        </w:rPr>
        <w:t>. o miestnych daniach a miestnom poplatku za komunálne odpady a drobné stavebné odpady v znení neskorších predpisov (ďalej „zákona č. 582/2004 Z.Z.“)</w:t>
      </w:r>
    </w:p>
    <w:p w:rsidR="00737C94" w:rsidRPr="00574386" w:rsidRDefault="00737C94" w:rsidP="00737C94">
      <w:pPr>
        <w:pStyle w:val="Odsekzoznamu"/>
        <w:widowControl/>
        <w:numPr>
          <w:ilvl w:val="0"/>
          <w:numId w:val="16"/>
        </w:numPr>
        <w:tabs>
          <w:tab w:val="left" w:pos="567"/>
        </w:tabs>
        <w:suppressAutoHyphens/>
        <w:autoSpaceDE/>
        <w:autoSpaceDN/>
        <w:adjustRightInd/>
        <w:spacing w:line="240" w:lineRule="auto"/>
        <w:jc w:val="both"/>
        <w:rPr>
          <w:rFonts w:ascii="Arial" w:hAnsi="Arial" w:cs="Arial"/>
          <w:color w:val="000000" w:themeColor="text1"/>
          <w:sz w:val="20"/>
          <w:szCs w:val="20"/>
        </w:rPr>
      </w:pPr>
      <w:r w:rsidRPr="00574386">
        <w:rPr>
          <w:rFonts w:ascii="Arial" w:hAnsi="Arial" w:cs="Arial"/>
          <w:color w:val="000000" w:themeColor="text1"/>
          <w:sz w:val="20"/>
          <w:szCs w:val="20"/>
        </w:rPr>
        <w:t>Sadzba poplatku pri množstvovom zbere je stanovená 0,01</w:t>
      </w:r>
      <w:r w:rsidR="0061100A" w:rsidRPr="00574386">
        <w:rPr>
          <w:rFonts w:ascii="Arial" w:hAnsi="Arial" w:cs="Arial"/>
          <w:color w:val="000000" w:themeColor="text1"/>
          <w:sz w:val="20"/>
          <w:szCs w:val="20"/>
        </w:rPr>
        <w:t>8</w:t>
      </w:r>
      <w:r w:rsidR="005E7C80" w:rsidRPr="00574386">
        <w:rPr>
          <w:rFonts w:ascii="Arial" w:hAnsi="Arial" w:cs="Arial"/>
          <w:color w:val="000000" w:themeColor="text1"/>
          <w:sz w:val="20"/>
          <w:szCs w:val="20"/>
        </w:rPr>
        <w:t>18</w:t>
      </w:r>
      <w:r w:rsidRPr="00574386">
        <w:rPr>
          <w:rFonts w:ascii="Arial" w:hAnsi="Arial" w:cs="Arial"/>
          <w:color w:val="000000" w:themeColor="text1"/>
          <w:sz w:val="20"/>
          <w:szCs w:val="20"/>
        </w:rPr>
        <w:t xml:space="preserve"> Eur za jeden liter pre zberné nádoby  110 l, 120 l, 240 l pre poplatníkov uvedených v § 77 ods. 2 písm. b) a c) zákona č. 582/2004 </w:t>
      </w:r>
      <w:proofErr w:type="spellStart"/>
      <w:r w:rsidRPr="00574386">
        <w:rPr>
          <w:rFonts w:ascii="Arial" w:hAnsi="Arial" w:cs="Arial"/>
          <w:color w:val="000000" w:themeColor="text1"/>
          <w:sz w:val="20"/>
          <w:szCs w:val="20"/>
        </w:rPr>
        <w:t>Z.z</w:t>
      </w:r>
      <w:proofErr w:type="spellEnd"/>
      <w:r w:rsidRPr="00574386">
        <w:rPr>
          <w:rFonts w:ascii="Arial" w:hAnsi="Arial" w:cs="Arial"/>
          <w:color w:val="000000" w:themeColor="text1"/>
          <w:sz w:val="20"/>
          <w:szCs w:val="20"/>
        </w:rPr>
        <w:t xml:space="preserve">. </w:t>
      </w:r>
    </w:p>
    <w:p w:rsidR="00737C94" w:rsidRPr="00574386" w:rsidRDefault="00737C94" w:rsidP="00574386">
      <w:pPr>
        <w:pStyle w:val="Odsekzoznamu"/>
        <w:widowControl/>
        <w:numPr>
          <w:ilvl w:val="0"/>
          <w:numId w:val="16"/>
        </w:numPr>
        <w:tabs>
          <w:tab w:val="clear" w:pos="567"/>
        </w:tabs>
        <w:suppressAutoHyphens/>
        <w:autoSpaceDE/>
        <w:autoSpaceDN/>
        <w:adjustRightInd/>
        <w:spacing w:line="240" w:lineRule="auto"/>
        <w:jc w:val="both"/>
        <w:rPr>
          <w:rFonts w:ascii="Arial" w:hAnsi="Arial" w:cs="Arial"/>
          <w:bCs/>
          <w:color w:val="000000" w:themeColor="text1"/>
          <w:sz w:val="20"/>
          <w:szCs w:val="20"/>
        </w:rPr>
      </w:pPr>
      <w:r w:rsidRPr="00574386">
        <w:rPr>
          <w:rFonts w:ascii="Arial" w:hAnsi="Arial" w:cs="Arial"/>
          <w:bCs/>
          <w:color w:val="000000" w:themeColor="text1"/>
          <w:sz w:val="20"/>
          <w:szCs w:val="20"/>
        </w:rPr>
        <w:t>Obec určuje, že domácnosti majú nárok na jednu zbernú nádobu (popolnicu) s poplatkom v sume 10 Eur, ak v domácnosti resp. na jednom súpisnom čísle je prihlásených 1 až 4 osôb na trvalý pobyt. Ak je v domácnosti prihlásených na trvalý pobyt viac ako 4 osoby, majú nárok na ďalšiu zbernú nádobu, ktorú si musia uhradiť poplatkom v sume 10 Eur.</w:t>
      </w:r>
    </w:p>
    <w:p w:rsidR="00737C94" w:rsidRPr="00574386" w:rsidRDefault="00737C94" w:rsidP="00574386">
      <w:pPr>
        <w:spacing w:line="240" w:lineRule="auto"/>
        <w:ind w:left="567"/>
        <w:jc w:val="both"/>
        <w:rPr>
          <w:rFonts w:ascii="Arial" w:hAnsi="Arial" w:cs="Arial"/>
          <w:bCs/>
          <w:color w:val="000000" w:themeColor="text1"/>
          <w:sz w:val="20"/>
          <w:szCs w:val="20"/>
        </w:rPr>
      </w:pPr>
      <w:r w:rsidRPr="00574386">
        <w:rPr>
          <w:rFonts w:ascii="Arial" w:hAnsi="Arial" w:cs="Arial"/>
          <w:bCs/>
          <w:color w:val="000000" w:themeColor="text1"/>
          <w:sz w:val="20"/>
          <w:szCs w:val="20"/>
        </w:rPr>
        <w:t>Každá zberná nádoba (popolnica) musí byť označená obcou. Pri poškodení zbernej nádoby pred uplynutím lehoty 7 rokov, prípadne ak občan požiada o ďalšiu zbernú nádobu, uhradí poplatok za zbernú nádobu v plnej výške nákupnej ceny.</w:t>
      </w:r>
    </w:p>
    <w:p w:rsidR="0038206D" w:rsidRPr="00574386" w:rsidRDefault="0061100A" w:rsidP="00574386">
      <w:pPr>
        <w:pStyle w:val="Odsekzoznamu"/>
        <w:numPr>
          <w:ilvl w:val="0"/>
          <w:numId w:val="16"/>
        </w:numPr>
        <w:tabs>
          <w:tab w:val="clear" w:pos="567"/>
        </w:tabs>
        <w:spacing w:line="240" w:lineRule="auto"/>
        <w:jc w:val="both"/>
        <w:rPr>
          <w:rFonts w:ascii="Arial" w:hAnsi="Arial" w:cs="Arial"/>
          <w:bCs/>
          <w:color w:val="000000" w:themeColor="text1"/>
          <w:sz w:val="20"/>
          <w:szCs w:val="20"/>
        </w:rPr>
      </w:pPr>
      <w:r w:rsidRPr="00574386">
        <w:rPr>
          <w:rFonts w:ascii="Arial" w:hAnsi="Arial" w:cs="Arial"/>
          <w:bCs/>
          <w:color w:val="000000" w:themeColor="text1"/>
          <w:sz w:val="20"/>
          <w:szCs w:val="20"/>
        </w:rPr>
        <w:t>Obec Ochodnica stanovuje poštovné za vystavenie upomienky-výzvy podľa platného cenníka Slovenskej pošty.</w:t>
      </w:r>
    </w:p>
    <w:p w:rsidR="0038206D" w:rsidRDefault="0038206D" w:rsidP="0038206D">
      <w:pPr>
        <w:pStyle w:val="Odsekzoznamu"/>
        <w:spacing w:line="240" w:lineRule="auto"/>
        <w:ind w:left="426" w:firstLine="0"/>
        <w:jc w:val="both"/>
        <w:rPr>
          <w:rFonts w:ascii="Arial" w:hAnsi="Arial" w:cs="Arial"/>
          <w:bCs/>
          <w:sz w:val="20"/>
          <w:szCs w:val="20"/>
        </w:rPr>
      </w:pPr>
    </w:p>
    <w:p w:rsidR="00F34E2F" w:rsidRPr="0038206D" w:rsidRDefault="00F34E2F" w:rsidP="00574386">
      <w:pPr>
        <w:pStyle w:val="Odsekzoznamu"/>
        <w:numPr>
          <w:ilvl w:val="0"/>
          <w:numId w:val="16"/>
        </w:numPr>
        <w:tabs>
          <w:tab w:val="clear" w:pos="567"/>
        </w:tabs>
        <w:spacing w:line="240" w:lineRule="auto"/>
        <w:jc w:val="both"/>
        <w:rPr>
          <w:rFonts w:ascii="Arial" w:hAnsi="Arial" w:cs="Arial"/>
          <w:bCs/>
          <w:sz w:val="20"/>
          <w:szCs w:val="20"/>
        </w:rPr>
      </w:pPr>
      <w:r w:rsidRPr="0038206D">
        <w:rPr>
          <w:rFonts w:ascii="Arial" w:hAnsi="Arial" w:cs="Arial"/>
          <w:sz w:val="20"/>
          <w:szCs w:val="20"/>
        </w:rPr>
        <w:t xml:space="preserve">Obec určuje poplatok na určené obdobie, ktorým je kalendárny rok: </w:t>
      </w:r>
    </w:p>
    <w:p w:rsidR="00F34E2F" w:rsidRDefault="00F34E2F" w:rsidP="00F34E2F">
      <w:pPr>
        <w:pStyle w:val="Zarkazkladnhotextu3"/>
        <w:numPr>
          <w:ilvl w:val="0"/>
          <w:numId w:val="18"/>
        </w:numPr>
        <w:tabs>
          <w:tab w:val="clear" w:pos="1647"/>
        </w:tabs>
        <w:ind w:left="1418" w:hanging="338"/>
        <w:rPr>
          <w:rFonts w:ascii="Arial" w:hAnsi="Arial" w:cs="Arial"/>
          <w:sz w:val="20"/>
          <w:szCs w:val="20"/>
        </w:rPr>
      </w:pPr>
      <w:r>
        <w:rPr>
          <w:rFonts w:ascii="Arial" w:hAnsi="Arial" w:cs="Arial"/>
          <w:i/>
          <w:iCs/>
          <w:sz w:val="20"/>
          <w:szCs w:val="20"/>
        </w:rPr>
        <w:t xml:space="preserve">pre poplatníka uvedeného v odseku 2 </w:t>
      </w:r>
      <w:proofErr w:type="spellStart"/>
      <w:r>
        <w:rPr>
          <w:rFonts w:ascii="Arial" w:hAnsi="Arial" w:cs="Arial"/>
          <w:i/>
          <w:iCs/>
          <w:sz w:val="20"/>
          <w:szCs w:val="20"/>
        </w:rPr>
        <w:t>písm</w:t>
      </w:r>
      <w:proofErr w:type="spellEnd"/>
      <w:r>
        <w:rPr>
          <w:rFonts w:ascii="Arial" w:hAnsi="Arial" w:cs="Arial"/>
          <w:i/>
          <w:iCs/>
          <w:sz w:val="20"/>
          <w:szCs w:val="20"/>
        </w:rPr>
        <w:t xml:space="preserve"> .a)(fyzické osoby):</w:t>
      </w:r>
      <w:r>
        <w:rPr>
          <w:rFonts w:ascii="Arial" w:hAnsi="Arial" w:cs="Arial"/>
          <w:sz w:val="20"/>
          <w:szCs w:val="20"/>
        </w:rPr>
        <w:t xml:space="preserve"> ako súčin sadzby poplatku podľa odseku 5 a počtu kalendárnych dní v určenom období, počas ktorých má alebo bude mať poplatník v obci trvalý pobyt alebo prechodný pobyt alebo počas ktorých nehnuteľnosť užíva alebo je oprávnený užívať,</w:t>
      </w:r>
    </w:p>
    <w:p w:rsidR="00F34E2F" w:rsidRDefault="00F34E2F" w:rsidP="00F34E2F">
      <w:pPr>
        <w:pStyle w:val="Zarkazkladnhotextu3"/>
        <w:numPr>
          <w:ilvl w:val="0"/>
          <w:numId w:val="18"/>
        </w:numPr>
        <w:tabs>
          <w:tab w:val="clear" w:pos="1647"/>
        </w:tabs>
        <w:ind w:left="1418" w:hanging="338"/>
        <w:rPr>
          <w:rFonts w:ascii="Arial" w:hAnsi="Arial" w:cs="Arial"/>
          <w:sz w:val="20"/>
          <w:szCs w:val="20"/>
        </w:rPr>
      </w:pPr>
      <w:r>
        <w:rPr>
          <w:rFonts w:ascii="Arial" w:hAnsi="Arial" w:cs="Arial"/>
          <w:i/>
          <w:iCs/>
          <w:sz w:val="20"/>
          <w:szCs w:val="20"/>
        </w:rPr>
        <w:t xml:space="preserve">pre poplatníka podľa odseku 2 </w:t>
      </w:r>
      <w:proofErr w:type="spellStart"/>
      <w:r>
        <w:rPr>
          <w:rFonts w:ascii="Arial" w:hAnsi="Arial" w:cs="Arial"/>
          <w:i/>
          <w:iCs/>
          <w:sz w:val="20"/>
          <w:szCs w:val="20"/>
        </w:rPr>
        <w:t>písm</w:t>
      </w:r>
      <w:proofErr w:type="spellEnd"/>
      <w:r>
        <w:rPr>
          <w:rFonts w:ascii="Arial" w:hAnsi="Arial" w:cs="Arial"/>
          <w:i/>
          <w:iCs/>
          <w:sz w:val="20"/>
          <w:szCs w:val="20"/>
        </w:rPr>
        <w:t xml:space="preserve"> .b) (ZŠ a štátne orgány)a</w:t>
      </w:r>
      <w:r>
        <w:rPr>
          <w:rFonts w:ascii="Arial" w:hAnsi="Arial" w:cs="Arial"/>
          <w:sz w:val="20"/>
          <w:szCs w:val="20"/>
        </w:rPr>
        <w:t xml:space="preserve"> </w:t>
      </w:r>
      <w:r>
        <w:rPr>
          <w:rFonts w:ascii="Arial" w:hAnsi="Arial" w:cs="Arial"/>
          <w:i/>
          <w:iCs/>
          <w:sz w:val="20"/>
          <w:szCs w:val="20"/>
        </w:rPr>
        <w:t xml:space="preserve">pre poplatníka podľa odseku 2 </w:t>
      </w:r>
      <w:proofErr w:type="spellStart"/>
      <w:r>
        <w:rPr>
          <w:rFonts w:ascii="Arial" w:hAnsi="Arial" w:cs="Arial"/>
          <w:i/>
          <w:iCs/>
          <w:sz w:val="20"/>
          <w:szCs w:val="20"/>
        </w:rPr>
        <w:t>písm</w:t>
      </w:r>
      <w:proofErr w:type="spellEnd"/>
      <w:r>
        <w:rPr>
          <w:rFonts w:ascii="Arial" w:hAnsi="Arial" w:cs="Arial"/>
          <w:i/>
          <w:iCs/>
          <w:sz w:val="20"/>
          <w:szCs w:val="20"/>
        </w:rPr>
        <w:t xml:space="preserve"> .c)(podnikatelia</w:t>
      </w:r>
      <w:r>
        <w:rPr>
          <w:rFonts w:ascii="Arial" w:hAnsi="Arial" w:cs="Arial"/>
          <w:sz w:val="20"/>
          <w:szCs w:val="20"/>
        </w:rPr>
        <w:t xml:space="preserve">), u ktorého je v súlade s § 39 ods.12 Zák.č.223/2001 Z. z. o odpadoch v znení neskorších predpisov zavedený množstvový zber: ako súčin množstva ním vyprodukovaných komunálnych odpadov a drobných stavebných odpadov a sadzby podľa odseku </w:t>
      </w:r>
      <w:r w:rsidR="00C55F0D">
        <w:rPr>
          <w:rFonts w:ascii="Arial" w:hAnsi="Arial" w:cs="Arial"/>
          <w:sz w:val="20"/>
          <w:szCs w:val="20"/>
        </w:rPr>
        <w:t>6</w:t>
      </w:r>
      <w:r>
        <w:rPr>
          <w:rFonts w:ascii="Arial" w:hAnsi="Arial" w:cs="Arial"/>
          <w:sz w:val="20"/>
          <w:szCs w:val="20"/>
        </w:rPr>
        <w:t xml:space="preserve">  určenej na 1l takých odpadov.</w:t>
      </w:r>
    </w:p>
    <w:p w:rsidR="0038206D" w:rsidRDefault="0038206D" w:rsidP="0038206D">
      <w:pPr>
        <w:pStyle w:val="Zarkazkladnhotextu3"/>
        <w:ind w:left="1418" w:firstLine="0"/>
        <w:rPr>
          <w:rFonts w:ascii="Arial" w:hAnsi="Arial" w:cs="Arial"/>
          <w:sz w:val="20"/>
          <w:szCs w:val="20"/>
        </w:rPr>
      </w:pPr>
    </w:p>
    <w:p w:rsidR="00F34E2F" w:rsidRDefault="00F34E2F" w:rsidP="00574386">
      <w:pPr>
        <w:widowControl w:val="0"/>
        <w:numPr>
          <w:ilvl w:val="0"/>
          <w:numId w:val="16"/>
        </w:numPr>
        <w:tabs>
          <w:tab w:val="clear" w:pos="567"/>
        </w:tabs>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Poplatník  je povinný  do jedného  mesiaca odo  dňa vzniku povinnosti platiť poplatok, odo dňa, keď nastala skutočnosť, ktorá má  vplyv na  zánik poplatkovej  povinnosti, ako  aj od  skončenia obdobia  určeného obcou,  za ktoré  platil poplatok,  v prípade ak došlo k zmene už ohlásených údajov, ohlásiť obci:</w:t>
      </w:r>
    </w:p>
    <w:p w:rsidR="00F34E2F" w:rsidRDefault="00F34E2F" w:rsidP="00F34E2F">
      <w:pPr>
        <w:widowControl w:val="0"/>
        <w:numPr>
          <w:ilvl w:val="0"/>
          <w:numId w:val="20"/>
        </w:numPr>
        <w:tabs>
          <w:tab w:val="clear" w:pos="1647"/>
        </w:tabs>
        <w:autoSpaceDE w:val="0"/>
        <w:autoSpaceDN w:val="0"/>
        <w:adjustRightInd w:val="0"/>
        <w:spacing w:after="0" w:line="240" w:lineRule="auto"/>
        <w:ind w:left="1418" w:hanging="338"/>
        <w:jc w:val="both"/>
        <w:rPr>
          <w:rFonts w:ascii="Arial" w:hAnsi="Arial" w:cs="Arial"/>
          <w:sz w:val="20"/>
          <w:szCs w:val="20"/>
        </w:rPr>
      </w:pPr>
      <w:r>
        <w:rPr>
          <w:rFonts w:ascii="Arial" w:hAnsi="Arial" w:cs="Arial"/>
          <w:sz w:val="20"/>
          <w:szCs w:val="20"/>
        </w:rPr>
        <w:t xml:space="preserve">svoje meno, priezvisko, dátum narodenia, adresu trvalého pobytu, adresu prechodného pobytu (ďalej len "identifikačné údaje"),; </w:t>
      </w:r>
    </w:p>
    <w:p w:rsidR="00F34E2F" w:rsidRDefault="0038206D" w:rsidP="00F34E2F">
      <w:pPr>
        <w:spacing w:line="240" w:lineRule="auto"/>
        <w:ind w:left="1418" w:hanging="338"/>
        <w:jc w:val="both"/>
        <w:rPr>
          <w:rFonts w:ascii="Arial" w:hAnsi="Arial" w:cs="Arial"/>
          <w:sz w:val="20"/>
          <w:szCs w:val="20"/>
        </w:rPr>
      </w:pPr>
      <w:r>
        <w:rPr>
          <w:rFonts w:ascii="Arial" w:hAnsi="Arial" w:cs="Arial"/>
          <w:sz w:val="20"/>
          <w:szCs w:val="20"/>
        </w:rPr>
        <w:t xml:space="preserve">      </w:t>
      </w:r>
      <w:r w:rsidR="00F34E2F">
        <w:rPr>
          <w:rFonts w:ascii="Arial" w:hAnsi="Arial" w:cs="Arial"/>
          <w:sz w:val="20"/>
          <w:szCs w:val="20"/>
        </w:rPr>
        <w:t xml:space="preserve">ak je poplatníkom osoba podľa odseku 2 písm. b) a písm. c): názov alebo obchodné meno,  sídlo alebo miesto podnikania, identifikačné čísla (IČO, DIČ, IČ DPH) </w:t>
      </w:r>
    </w:p>
    <w:p w:rsidR="00F34E2F" w:rsidRDefault="00F34E2F" w:rsidP="00F34E2F">
      <w:pPr>
        <w:widowControl w:val="0"/>
        <w:numPr>
          <w:ilvl w:val="0"/>
          <w:numId w:val="20"/>
        </w:numPr>
        <w:tabs>
          <w:tab w:val="clear" w:pos="1647"/>
        </w:tabs>
        <w:autoSpaceDE w:val="0"/>
        <w:autoSpaceDN w:val="0"/>
        <w:adjustRightInd w:val="0"/>
        <w:spacing w:after="0" w:line="240" w:lineRule="auto"/>
        <w:ind w:left="1418" w:hanging="338"/>
        <w:jc w:val="both"/>
        <w:rPr>
          <w:rFonts w:ascii="Arial" w:hAnsi="Arial" w:cs="Arial"/>
          <w:sz w:val="20"/>
          <w:szCs w:val="20"/>
        </w:rPr>
      </w:pPr>
      <w:r>
        <w:rPr>
          <w:rFonts w:ascii="Arial" w:hAnsi="Arial" w:cs="Arial"/>
          <w:sz w:val="20"/>
          <w:szCs w:val="20"/>
        </w:rPr>
        <w:t xml:space="preserve">identifikačné údaje iných osôb, ak za </w:t>
      </w:r>
      <w:proofErr w:type="spellStart"/>
      <w:r>
        <w:rPr>
          <w:rFonts w:ascii="Arial" w:hAnsi="Arial" w:cs="Arial"/>
          <w:sz w:val="20"/>
          <w:szCs w:val="20"/>
        </w:rPr>
        <w:t>ne</w:t>
      </w:r>
      <w:proofErr w:type="spellEnd"/>
      <w:r>
        <w:rPr>
          <w:rFonts w:ascii="Arial" w:hAnsi="Arial" w:cs="Arial"/>
          <w:sz w:val="20"/>
          <w:szCs w:val="20"/>
        </w:rPr>
        <w:t xml:space="preserve"> plní povinnosti poplatníka podľa § 77 ods. 7 zákona o miestnych daniach,</w:t>
      </w:r>
    </w:p>
    <w:p w:rsidR="00F34E2F" w:rsidRDefault="00F34E2F" w:rsidP="00F34E2F">
      <w:pPr>
        <w:pStyle w:val="Zkladntext2"/>
        <w:numPr>
          <w:ilvl w:val="0"/>
          <w:numId w:val="20"/>
        </w:numPr>
        <w:tabs>
          <w:tab w:val="clear" w:pos="1647"/>
        </w:tabs>
        <w:spacing w:line="240" w:lineRule="auto"/>
        <w:ind w:left="1418" w:hanging="338"/>
        <w:rPr>
          <w:rFonts w:ascii="Arial" w:hAnsi="Arial" w:cs="Arial"/>
          <w:sz w:val="20"/>
          <w:szCs w:val="20"/>
        </w:rPr>
      </w:pPr>
      <w:r>
        <w:rPr>
          <w:rFonts w:ascii="Arial" w:hAnsi="Arial" w:cs="Arial"/>
          <w:sz w:val="20"/>
          <w:szCs w:val="20"/>
        </w:rPr>
        <w:t xml:space="preserve">údaje rozhodujúce na určenie poplatku podľa § 79 zákona o miestnych daniach: </w:t>
      </w:r>
    </w:p>
    <w:p w:rsidR="00F34E2F" w:rsidRDefault="00F34E2F" w:rsidP="00F34E2F">
      <w:pPr>
        <w:pStyle w:val="Zkladntext2"/>
        <w:numPr>
          <w:ilvl w:val="3"/>
          <w:numId w:val="16"/>
        </w:numPr>
        <w:spacing w:line="240" w:lineRule="auto"/>
        <w:rPr>
          <w:rFonts w:ascii="Arial" w:hAnsi="Arial" w:cs="Arial"/>
          <w:sz w:val="20"/>
          <w:szCs w:val="20"/>
        </w:rPr>
      </w:pPr>
      <w:r>
        <w:rPr>
          <w:rFonts w:ascii="Arial" w:hAnsi="Arial" w:cs="Arial"/>
          <w:sz w:val="20"/>
          <w:szCs w:val="20"/>
        </w:rPr>
        <w:t>veľkosť smetnej nádoby,</w:t>
      </w:r>
    </w:p>
    <w:p w:rsidR="00F34E2F" w:rsidRDefault="00F34E2F" w:rsidP="00F34E2F">
      <w:pPr>
        <w:pStyle w:val="Zkladntext2"/>
        <w:numPr>
          <w:ilvl w:val="3"/>
          <w:numId w:val="16"/>
        </w:numPr>
        <w:spacing w:line="240" w:lineRule="auto"/>
        <w:rPr>
          <w:rFonts w:ascii="Arial" w:hAnsi="Arial" w:cs="Arial"/>
          <w:sz w:val="20"/>
          <w:szCs w:val="20"/>
        </w:rPr>
      </w:pPr>
      <w:r>
        <w:rPr>
          <w:rFonts w:ascii="Arial" w:hAnsi="Arial" w:cs="Arial"/>
          <w:sz w:val="20"/>
          <w:szCs w:val="20"/>
        </w:rPr>
        <w:t>množstvo smetných nádob,</w:t>
      </w:r>
    </w:p>
    <w:p w:rsidR="00F34E2F" w:rsidRDefault="00F34E2F" w:rsidP="00F34E2F">
      <w:pPr>
        <w:pStyle w:val="Zkladntext2"/>
        <w:numPr>
          <w:ilvl w:val="3"/>
          <w:numId w:val="16"/>
        </w:numPr>
        <w:spacing w:line="240" w:lineRule="auto"/>
        <w:rPr>
          <w:rFonts w:ascii="Arial" w:hAnsi="Arial" w:cs="Arial"/>
          <w:sz w:val="20"/>
          <w:szCs w:val="20"/>
        </w:rPr>
      </w:pPr>
      <w:r>
        <w:rPr>
          <w:rFonts w:ascii="Arial" w:hAnsi="Arial" w:cs="Arial"/>
          <w:sz w:val="20"/>
          <w:szCs w:val="20"/>
        </w:rPr>
        <w:t xml:space="preserve">frekvenciu vývozu. </w:t>
      </w:r>
    </w:p>
    <w:p w:rsidR="00F34E2F" w:rsidRDefault="00F34E2F" w:rsidP="00F34E2F">
      <w:pPr>
        <w:pStyle w:val="Zkladntext2"/>
        <w:spacing w:line="240" w:lineRule="auto"/>
        <w:ind w:left="720"/>
        <w:rPr>
          <w:rFonts w:ascii="Arial" w:hAnsi="Arial" w:cs="Arial"/>
          <w:sz w:val="20"/>
          <w:szCs w:val="20"/>
        </w:rPr>
      </w:pPr>
      <w:r>
        <w:rPr>
          <w:rFonts w:ascii="Arial" w:hAnsi="Arial" w:cs="Arial"/>
          <w:sz w:val="20"/>
          <w:szCs w:val="20"/>
        </w:rPr>
        <w:t>Ak súčasne požaduje zníženie alebo  odpustenie poplatku podľa §82 zákona o miestnych daniach, aj predložiť doklady,  ktoré odôvodňujú  zníženie alebo odpustenie poplatku:</w:t>
      </w:r>
    </w:p>
    <w:p w:rsidR="00F34E2F" w:rsidRDefault="00F34E2F" w:rsidP="00F34E2F">
      <w:pPr>
        <w:widowControl w:val="0"/>
        <w:numPr>
          <w:ilvl w:val="1"/>
          <w:numId w:val="2"/>
        </w:numPr>
        <w:tabs>
          <w:tab w:val="clear" w:pos="1440"/>
        </w:tabs>
        <w:autoSpaceDE w:val="0"/>
        <w:autoSpaceDN w:val="0"/>
        <w:adjustRightInd w:val="0"/>
        <w:spacing w:after="0" w:line="240" w:lineRule="auto"/>
        <w:ind w:left="1418" w:hanging="77"/>
        <w:jc w:val="both"/>
        <w:rPr>
          <w:rFonts w:ascii="Arial" w:hAnsi="Arial" w:cs="Arial"/>
          <w:sz w:val="20"/>
          <w:szCs w:val="20"/>
        </w:rPr>
      </w:pPr>
      <w:r>
        <w:rPr>
          <w:rFonts w:ascii="Arial" w:hAnsi="Arial" w:cs="Arial"/>
          <w:sz w:val="20"/>
          <w:szCs w:val="20"/>
        </w:rPr>
        <w:t>že v určenom období sa dlhodobo zdržiaval alebo zdržiava v zahraničí,</w:t>
      </w:r>
    </w:p>
    <w:p w:rsidR="005F590F" w:rsidRDefault="005F590F" w:rsidP="00F34E2F">
      <w:pPr>
        <w:spacing w:line="240" w:lineRule="auto"/>
        <w:ind w:left="1418"/>
        <w:jc w:val="both"/>
        <w:rPr>
          <w:rFonts w:ascii="Arial" w:hAnsi="Arial" w:cs="Arial"/>
          <w:sz w:val="20"/>
          <w:szCs w:val="20"/>
        </w:rPr>
      </w:pPr>
    </w:p>
    <w:p w:rsidR="00666FD6" w:rsidRPr="00044800" w:rsidRDefault="00666FD6" w:rsidP="005F590F">
      <w:pPr>
        <w:pStyle w:val="Bezriadkovania"/>
        <w:numPr>
          <w:ilvl w:val="0"/>
          <w:numId w:val="16"/>
        </w:numPr>
        <w:jc w:val="both"/>
        <w:rPr>
          <w:rFonts w:ascii="Arial" w:hAnsi="Arial" w:cs="Arial"/>
          <w:sz w:val="20"/>
          <w:szCs w:val="20"/>
        </w:rPr>
      </w:pPr>
      <w:r w:rsidRPr="00044800">
        <w:rPr>
          <w:rFonts w:ascii="Arial" w:hAnsi="Arial" w:cs="Arial"/>
          <w:sz w:val="20"/>
          <w:szCs w:val="20"/>
        </w:rPr>
        <w:t xml:space="preserve">Obec </w:t>
      </w:r>
      <w:r w:rsidRPr="00044800">
        <w:rPr>
          <w:rFonts w:ascii="Arial" w:hAnsi="Arial" w:cs="Arial"/>
          <w:b/>
          <w:sz w:val="20"/>
          <w:szCs w:val="20"/>
        </w:rPr>
        <w:t>vráti poplatok alebo jeho pomernú časť</w:t>
      </w:r>
      <w:r w:rsidRPr="00044800">
        <w:rPr>
          <w:rFonts w:ascii="Arial" w:hAnsi="Arial" w:cs="Arial"/>
          <w:sz w:val="20"/>
          <w:szCs w:val="20"/>
        </w:rPr>
        <w:t xml:space="preserve"> poplatníkovi na základe písomnej žiadosti, ak mu zanikla povinnosť platiť poplatok v priebehu zdaňovacieho obdobia a preukáže splnenie podmienok na vrátenie poplatku alebo jeho pomernej časti.</w:t>
      </w:r>
    </w:p>
    <w:p w:rsidR="00666FD6" w:rsidRPr="00044800" w:rsidRDefault="00666FD6" w:rsidP="00666FD6">
      <w:pPr>
        <w:pStyle w:val="Bezriadkovania"/>
        <w:ind w:left="720"/>
        <w:jc w:val="both"/>
        <w:rPr>
          <w:rFonts w:ascii="Arial" w:hAnsi="Arial" w:cs="Arial"/>
          <w:sz w:val="20"/>
          <w:szCs w:val="20"/>
        </w:rPr>
      </w:pPr>
      <w:r w:rsidRPr="00044800">
        <w:rPr>
          <w:rFonts w:ascii="Arial" w:hAnsi="Arial" w:cs="Arial"/>
          <w:sz w:val="20"/>
          <w:szCs w:val="20"/>
        </w:rPr>
        <w:t>Podmienky pre vrátenie poplatku alebo jeho pomernej časti sú:</w:t>
      </w:r>
    </w:p>
    <w:p w:rsidR="00666FD6" w:rsidRPr="00044800" w:rsidRDefault="00666FD6" w:rsidP="00666FD6">
      <w:pPr>
        <w:pStyle w:val="Bezriadkovania"/>
        <w:ind w:left="720"/>
        <w:jc w:val="both"/>
        <w:rPr>
          <w:rFonts w:ascii="Arial" w:hAnsi="Arial" w:cs="Arial"/>
          <w:sz w:val="20"/>
          <w:szCs w:val="20"/>
        </w:rPr>
      </w:pPr>
      <w:r w:rsidRPr="00044800">
        <w:rPr>
          <w:rFonts w:ascii="Arial" w:hAnsi="Arial" w:cs="Arial"/>
          <w:sz w:val="20"/>
          <w:szCs w:val="20"/>
        </w:rPr>
        <w:t>a) poplatník nesmie byť dlžníkom obce</w:t>
      </w:r>
    </w:p>
    <w:p w:rsidR="00666FD6" w:rsidRPr="00044800" w:rsidRDefault="00666FD6" w:rsidP="00666FD6">
      <w:pPr>
        <w:pStyle w:val="Bezriadkovania"/>
        <w:jc w:val="both"/>
        <w:rPr>
          <w:rFonts w:ascii="Arial" w:hAnsi="Arial" w:cs="Arial"/>
          <w:sz w:val="20"/>
          <w:szCs w:val="20"/>
        </w:rPr>
      </w:pPr>
      <w:r w:rsidRPr="00044800">
        <w:rPr>
          <w:rFonts w:ascii="Arial" w:hAnsi="Arial" w:cs="Arial"/>
          <w:sz w:val="20"/>
          <w:szCs w:val="20"/>
        </w:rPr>
        <w:t xml:space="preserve">            b) musí zaniknúť dôvod spoplatnenia (napr.: zrušenie trvalého resp. prechodného </w:t>
      </w:r>
    </w:p>
    <w:p w:rsidR="00666FD6" w:rsidRPr="00044800" w:rsidRDefault="00666FD6" w:rsidP="00666FD6">
      <w:pPr>
        <w:pStyle w:val="Bezriadkovania"/>
        <w:ind w:left="840"/>
        <w:jc w:val="both"/>
        <w:rPr>
          <w:rFonts w:ascii="Arial" w:hAnsi="Arial" w:cs="Arial"/>
          <w:sz w:val="20"/>
          <w:szCs w:val="20"/>
        </w:rPr>
      </w:pPr>
      <w:r w:rsidRPr="00044800">
        <w:rPr>
          <w:rFonts w:ascii="Arial" w:hAnsi="Arial" w:cs="Arial"/>
          <w:sz w:val="20"/>
          <w:szCs w:val="20"/>
        </w:rPr>
        <w:t>pobytu, zánik práva užívania nehnuteľností na území obce a pod.)</w:t>
      </w:r>
    </w:p>
    <w:p w:rsidR="00666FD6" w:rsidRPr="00044800" w:rsidRDefault="00666FD6" w:rsidP="00666FD6">
      <w:pPr>
        <w:pStyle w:val="Bezriadkovania"/>
        <w:ind w:left="840"/>
        <w:jc w:val="both"/>
        <w:rPr>
          <w:rFonts w:ascii="Arial" w:hAnsi="Arial" w:cs="Arial"/>
          <w:sz w:val="20"/>
          <w:szCs w:val="20"/>
        </w:rPr>
      </w:pPr>
    </w:p>
    <w:p w:rsidR="00666FD6" w:rsidRPr="00044800" w:rsidRDefault="00666FD6" w:rsidP="005F590F">
      <w:pPr>
        <w:pStyle w:val="Odsekzoznamu"/>
        <w:widowControl/>
        <w:numPr>
          <w:ilvl w:val="0"/>
          <w:numId w:val="16"/>
        </w:numPr>
        <w:tabs>
          <w:tab w:val="left" w:pos="426"/>
        </w:tabs>
        <w:suppressAutoHyphens/>
        <w:autoSpaceDE/>
        <w:autoSpaceDN/>
        <w:adjustRightInd/>
        <w:spacing w:line="240" w:lineRule="auto"/>
        <w:jc w:val="both"/>
        <w:rPr>
          <w:rFonts w:ascii="Arial" w:hAnsi="Arial" w:cs="Arial"/>
          <w:sz w:val="20"/>
          <w:szCs w:val="20"/>
        </w:rPr>
      </w:pPr>
      <w:r w:rsidRPr="00044800">
        <w:rPr>
          <w:rFonts w:ascii="Arial" w:hAnsi="Arial" w:cs="Arial"/>
          <w:sz w:val="20"/>
          <w:szCs w:val="20"/>
        </w:rPr>
        <w:t xml:space="preserve">Obec </w:t>
      </w:r>
      <w:r w:rsidRPr="00044800">
        <w:rPr>
          <w:rFonts w:ascii="Arial" w:hAnsi="Arial" w:cs="Arial"/>
          <w:b/>
          <w:sz w:val="20"/>
          <w:szCs w:val="20"/>
        </w:rPr>
        <w:t>zníži poplatok</w:t>
      </w:r>
      <w:r w:rsidRPr="00044800">
        <w:rPr>
          <w:rFonts w:ascii="Arial" w:hAnsi="Arial" w:cs="Arial"/>
          <w:sz w:val="20"/>
          <w:szCs w:val="20"/>
        </w:rPr>
        <w:t xml:space="preserve"> na osobu o 30% za obdobie, za ktoré poplatník s trvalým pobytom v Ochodnici alebo zástupca poplatníka preukáže správcovi dane, že sa viac ako 90 dní v zdaňovacom období nezdržiava alebo sa nezdržiaval na území Obce Ochodnica. Obec poplatok zníži za obdobie, za ktoré poplatník obci preukáže splnenie podmienok na zníženie poplatku a predloží podklad: </w:t>
      </w:r>
    </w:p>
    <w:p w:rsidR="00666FD6" w:rsidRPr="00044800" w:rsidRDefault="00666FD6" w:rsidP="00666FD6">
      <w:pPr>
        <w:autoSpaceDE w:val="0"/>
        <w:autoSpaceDN w:val="0"/>
        <w:adjustRightInd w:val="0"/>
        <w:spacing w:after="21"/>
        <w:ind w:left="709" w:hanging="283"/>
        <w:jc w:val="both"/>
        <w:rPr>
          <w:rFonts w:ascii="Arial" w:eastAsia="Calibri" w:hAnsi="Arial" w:cs="Arial"/>
          <w:color w:val="000000"/>
          <w:sz w:val="20"/>
          <w:szCs w:val="20"/>
        </w:rPr>
      </w:pPr>
      <w:r w:rsidRPr="00044800">
        <w:rPr>
          <w:rFonts w:ascii="Arial" w:eastAsia="Calibri" w:hAnsi="Arial" w:cs="Arial"/>
          <w:bCs/>
          <w:color w:val="000000"/>
          <w:sz w:val="20"/>
          <w:szCs w:val="20"/>
        </w:rPr>
        <w:t xml:space="preserve">      a) pracujúci v zahraničí </w:t>
      </w:r>
      <w:r w:rsidRPr="00044800">
        <w:rPr>
          <w:rFonts w:ascii="Arial" w:eastAsia="Calibri" w:hAnsi="Arial" w:cs="Arial"/>
          <w:color w:val="000000"/>
          <w:sz w:val="20"/>
          <w:szCs w:val="20"/>
        </w:rPr>
        <w:t xml:space="preserve">– doklad od zamestnávateľa o zamestnaní v zahraničí, vzťahujúci sa na aktuálne zdaňovacie obdobie, </w:t>
      </w:r>
    </w:p>
    <w:p w:rsidR="00666FD6" w:rsidRPr="00044800" w:rsidRDefault="00666FD6" w:rsidP="00666FD6">
      <w:pPr>
        <w:autoSpaceDE w:val="0"/>
        <w:autoSpaceDN w:val="0"/>
        <w:adjustRightInd w:val="0"/>
        <w:spacing w:after="21"/>
        <w:ind w:left="709" w:hanging="283"/>
        <w:jc w:val="both"/>
        <w:rPr>
          <w:rFonts w:ascii="Arial" w:eastAsia="Calibri" w:hAnsi="Arial" w:cs="Arial"/>
          <w:color w:val="000000"/>
          <w:sz w:val="20"/>
          <w:szCs w:val="20"/>
        </w:rPr>
      </w:pPr>
      <w:r w:rsidRPr="00044800">
        <w:rPr>
          <w:rFonts w:ascii="Arial" w:eastAsia="Calibri" w:hAnsi="Arial" w:cs="Arial"/>
          <w:bCs/>
          <w:color w:val="000000"/>
          <w:sz w:val="20"/>
          <w:szCs w:val="20"/>
        </w:rPr>
        <w:t xml:space="preserve">     b) študent v zahraničí </w:t>
      </w:r>
      <w:r w:rsidRPr="00044800">
        <w:rPr>
          <w:rFonts w:ascii="Arial" w:eastAsia="Calibri" w:hAnsi="Arial" w:cs="Arial"/>
          <w:color w:val="000000"/>
          <w:sz w:val="20"/>
          <w:szCs w:val="20"/>
        </w:rPr>
        <w:t xml:space="preserve">– doklad o ubytovaní vzťahujúci sa na aktuálne zdaňovacie obdobie, </w:t>
      </w:r>
    </w:p>
    <w:p w:rsidR="00666FD6" w:rsidRPr="00044800" w:rsidRDefault="00666FD6" w:rsidP="00666FD6">
      <w:pPr>
        <w:autoSpaceDE w:val="0"/>
        <w:autoSpaceDN w:val="0"/>
        <w:adjustRightInd w:val="0"/>
        <w:spacing w:after="21"/>
        <w:ind w:left="709" w:hanging="283"/>
        <w:jc w:val="both"/>
        <w:rPr>
          <w:rFonts w:ascii="Arial" w:eastAsia="Calibri" w:hAnsi="Arial" w:cs="Arial"/>
          <w:color w:val="000000"/>
          <w:sz w:val="20"/>
          <w:szCs w:val="20"/>
        </w:rPr>
      </w:pPr>
      <w:r w:rsidRPr="00044800">
        <w:rPr>
          <w:rFonts w:ascii="Arial" w:eastAsia="Calibri" w:hAnsi="Arial" w:cs="Arial"/>
          <w:bCs/>
          <w:color w:val="000000"/>
          <w:sz w:val="20"/>
          <w:szCs w:val="20"/>
        </w:rPr>
        <w:t xml:space="preserve">     c) študent v SR mimo trvalého bydliska </w:t>
      </w:r>
      <w:r w:rsidRPr="00044800">
        <w:rPr>
          <w:rFonts w:ascii="Arial" w:eastAsia="Calibri" w:hAnsi="Arial" w:cs="Arial"/>
          <w:color w:val="000000"/>
          <w:sz w:val="20"/>
          <w:szCs w:val="20"/>
        </w:rPr>
        <w:t xml:space="preserve">– doklad  o ubytovaní na internáte, vzťahujúci sa na aktuálne zdaňovacie obdobie </w:t>
      </w:r>
    </w:p>
    <w:p w:rsidR="00666FD6" w:rsidRPr="00044800" w:rsidRDefault="00666FD6" w:rsidP="00666FD6">
      <w:pPr>
        <w:autoSpaceDE w:val="0"/>
        <w:autoSpaceDN w:val="0"/>
        <w:adjustRightInd w:val="0"/>
        <w:spacing w:after="21"/>
        <w:ind w:left="709" w:hanging="283"/>
        <w:jc w:val="both"/>
        <w:rPr>
          <w:rFonts w:ascii="Arial" w:eastAsia="Calibri" w:hAnsi="Arial" w:cs="Arial"/>
          <w:color w:val="000000"/>
          <w:sz w:val="20"/>
          <w:szCs w:val="20"/>
        </w:rPr>
      </w:pPr>
      <w:r w:rsidRPr="00044800">
        <w:rPr>
          <w:rFonts w:ascii="Arial" w:eastAsia="Calibri" w:hAnsi="Arial" w:cs="Arial"/>
          <w:bCs/>
          <w:color w:val="000000"/>
          <w:sz w:val="20"/>
          <w:szCs w:val="20"/>
        </w:rPr>
        <w:t xml:space="preserve">     d) pracujúci v SR mimo trvalého bydliska </w:t>
      </w:r>
      <w:r w:rsidRPr="00044800">
        <w:rPr>
          <w:rFonts w:ascii="Arial" w:eastAsia="Calibri" w:hAnsi="Arial" w:cs="Arial"/>
          <w:color w:val="000000"/>
          <w:sz w:val="20"/>
          <w:szCs w:val="20"/>
        </w:rPr>
        <w:t xml:space="preserve">– potvrdenie od zamestnávateľa, že poplatník pracuje mimo trvalého bydliska a o ubytovaní mimo trvalého bydliska, vzťahujúci sa na aktuálne zdaňovacie obdobie </w:t>
      </w:r>
    </w:p>
    <w:p w:rsidR="00666FD6" w:rsidRPr="00044800" w:rsidRDefault="00666FD6" w:rsidP="00666FD6">
      <w:pPr>
        <w:autoSpaceDE w:val="0"/>
        <w:autoSpaceDN w:val="0"/>
        <w:adjustRightInd w:val="0"/>
        <w:ind w:left="709" w:hanging="283"/>
        <w:jc w:val="both"/>
        <w:rPr>
          <w:rFonts w:ascii="Arial" w:eastAsia="Calibri" w:hAnsi="Arial" w:cs="Arial"/>
          <w:color w:val="000000"/>
          <w:sz w:val="20"/>
          <w:szCs w:val="20"/>
        </w:rPr>
      </w:pPr>
      <w:r w:rsidRPr="00044800">
        <w:rPr>
          <w:rFonts w:ascii="Arial" w:eastAsia="Calibri" w:hAnsi="Arial" w:cs="Arial"/>
          <w:bCs/>
          <w:color w:val="000000"/>
          <w:sz w:val="20"/>
          <w:szCs w:val="20"/>
        </w:rPr>
        <w:t xml:space="preserve">     e) osoba žijúca na prechodnom bydlisku mimo katastrálneho územia obce Ochodnica </w:t>
      </w:r>
      <w:r w:rsidRPr="00044800">
        <w:rPr>
          <w:rFonts w:ascii="Arial" w:eastAsia="Calibri" w:hAnsi="Arial" w:cs="Arial"/>
          <w:color w:val="000000"/>
          <w:sz w:val="20"/>
          <w:szCs w:val="20"/>
        </w:rPr>
        <w:t>– doklad o prechodnom pobyte a/alebo doklad o zaplatení v mieste prechodného pobytu/bydliska s presným označením obdobia, kedy sa poplatník zdržiava v mieste prechodného bydliska, vzťahujúci sa na aktuálne zdaňovacie obdobie</w:t>
      </w:r>
    </w:p>
    <w:p w:rsidR="00666FD6" w:rsidRPr="00044800" w:rsidRDefault="00666FD6" w:rsidP="00666FD6">
      <w:pPr>
        <w:autoSpaceDE w:val="0"/>
        <w:autoSpaceDN w:val="0"/>
        <w:adjustRightInd w:val="0"/>
        <w:ind w:left="709" w:hanging="283"/>
        <w:jc w:val="both"/>
        <w:rPr>
          <w:rFonts w:ascii="Arial" w:eastAsia="Calibri" w:hAnsi="Arial" w:cs="Arial"/>
          <w:color w:val="000000"/>
          <w:sz w:val="20"/>
          <w:szCs w:val="20"/>
        </w:rPr>
      </w:pPr>
      <w:r w:rsidRPr="00044800">
        <w:rPr>
          <w:rFonts w:ascii="Arial" w:eastAsia="Calibri" w:hAnsi="Arial" w:cs="Arial"/>
          <w:color w:val="000000"/>
          <w:sz w:val="20"/>
          <w:szCs w:val="20"/>
        </w:rPr>
        <w:t xml:space="preserve">    f) fyzická osoba, ktorá je držiteľom preukazu fyzickej osoby s ťažkým zdravotným postihnutím so sprievodcom alebo prevažne alebo úplne bezvládna fyzická osoba žijúca sama.</w:t>
      </w:r>
    </w:p>
    <w:p w:rsidR="00666FD6" w:rsidRPr="00044800" w:rsidRDefault="00666FD6" w:rsidP="00666FD6">
      <w:pPr>
        <w:pStyle w:val="Bezriadkovania"/>
        <w:jc w:val="both"/>
        <w:rPr>
          <w:rFonts w:ascii="Arial" w:hAnsi="Arial" w:cs="Arial"/>
          <w:sz w:val="20"/>
          <w:szCs w:val="20"/>
        </w:rPr>
      </w:pPr>
    </w:p>
    <w:p w:rsidR="00666FD6" w:rsidRPr="00044800" w:rsidRDefault="00666FD6" w:rsidP="005F590F">
      <w:pPr>
        <w:pStyle w:val="Odsekzoznamu1"/>
        <w:numPr>
          <w:ilvl w:val="0"/>
          <w:numId w:val="16"/>
        </w:numPr>
        <w:spacing w:after="0"/>
        <w:jc w:val="both"/>
        <w:rPr>
          <w:rFonts w:ascii="Arial" w:hAnsi="Arial" w:cs="Arial"/>
          <w:sz w:val="20"/>
          <w:szCs w:val="20"/>
        </w:rPr>
      </w:pPr>
      <w:r w:rsidRPr="00044800">
        <w:rPr>
          <w:rFonts w:ascii="Arial" w:hAnsi="Arial" w:cs="Arial"/>
          <w:sz w:val="20"/>
          <w:szCs w:val="20"/>
        </w:rPr>
        <w:t xml:space="preserve">Obec na základe písomnej žiadosti </w:t>
      </w:r>
      <w:r w:rsidRPr="00044800">
        <w:rPr>
          <w:rFonts w:ascii="Arial" w:hAnsi="Arial" w:cs="Arial"/>
          <w:b/>
          <w:sz w:val="20"/>
          <w:szCs w:val="20"/>
        </w:rPr>
        <w:t>môže poplatok odpustiť</w:t>
      </w:r>
      <w:r w:rsidRPr="00044800">
        <w:rPr>
          <w:rFonts w:ascii="Arial" w:hAnsi="Arial" w:cs="Arial"/>
          <w:sz w:val="20"/>
          <w:szCs w:val="20"/>
        </w:rPr>
        <w:t xml:space="preserve"> ak poplatník alebo zástupca poplatníka preukáže:  </w:t>
      </w:r>
    </w:p>
    <w:p w:rsidR="00666FD6" w:rsidRPr="00044800" w:rsidRDefault="00666FD6" w:rsidP="00666FD6">
      <w:pPr>
        <w:pStyle w:val="Odsekzoznamu1"/>
        <w:spacing w:after="0"/>
        <w:ind w:left="426"/>
        <w:jc w:val="both"/>
        <w:rPr>
          <w:rFonts w:ascii="Arial" w:hAnsi="Arial" w:cs="Arial"/>
          <w:sz w:val="20"/>
          <w:szCs w:val="20"/>
        </w:rPr>
      </w:pPr>
      <w:r w:rsidRPr="00044800">
        <w:rPr>
          <w:rFonts w:ascii="Arial" w:hAnsi="Arial" w:cs="Arial"/>
          <w:sz w:val="20"/>
          <w:szCs w:val="20"/>
        </w:rPr>
        <w:t xml:space="preserve">     a) potvrdenie nápravno-výchovného zariadenia o výkone väzby alebo trestu,</w:t>
      </w:r>
    </w:p>
    <w:p w:rsidR="00666FD6" w:rsidRPr="00044800" w:rsidRDefault="00666FD6" w:rsidP="00666FD6">
      <w:pPr>
        <w:pStyle w:val="Odsekzoznamu1"/>
        <w:spacing w:after="0"/>
        <w:ind w:left="709" w:hanging="283"/>
        <w:jc w:val="both"/>
        <w:rPr>
          <w:rFonts w:ascii="Arial" w:hAnsi="Arial" w:cs="Arial"/>
          <w:sz w:val="20"/>
          <w:szCs w:val="20"/>
        </w:rPr>
      </w:pPr>
      <w:r w:rsidRPr="00044800">
        <w:rPr>
          <w:rFonts w:ascii="Arial" w:hAnsi="Arial" w:cs="Arial"/>
          <w:sz w:val="20"/>
          <w:szCs w:val="20"/>
        </w:rPr>
        <w:t xml:space="preserve">     b) potvrdenie zariadenia poskytujúceho služby zdravotnej starostlivosti pobytovou formou, </w:t>
      </w:r>
    </w:p>
    <w:p w:rsidR="00666FD6" w:rsidRPr="00044800" w:rsidRDefault="00666FD6" w:rsidP="00666FD6">
      <w:pPr>
        <w:pStyle w:val="Odsekzoznamu1"/>
        <w:spacing w:after="0"/>
        <w:ind w:left="709" w:hanging="283"/>
        <w:jc w:val="both"/>
        <w:rPr>
          <w:rFonts w:ascii="Arial" w:hAnsi="Arial" w:cs="Arial"/>
          <w:sz w:val="20"/>
          <w:szCs w:val="20"/>
        </w:rPr>
      </w:pPr>
      <w:r w:rsidRPr="00044800">
        <w:rPr>
          <w:rFonts w:ascii="Arial" w:hAnsi="Arial" w:cs="Arial"/>
          <w:sz w:val="20"/>
          <w:szCs w:val="20"/>
        </w:rPr>
        <w:t xml:space="preserve">     c) potvrdenie zariadenia poskytujúceho sociálne služby pobytovou formou.</w:t>
      </w:r>
    </w:p>
    <w:p w:rsidR="00666FD6" w:rsidRPr="00044800" w:rsidRDefault="00666FD6" w:rsidP="00666FD6">
      <w:pPr>
        <w:pStyle w:val="Bezriadkovania"/>
        <w:jc w:val="both"/>
        <w:rPr>
          <w:rFonts w:ascii="Arial" w:hAnsi="Arial" w:cs="Arial"/>
          <w:sz w:val="20"/>
          <w:szCs w:val="20"/>
        </w:rPr>
      </w:pPr>
      <w:r w:rsidRPr="00044800">
        <w:rPr>
          <w:rFonts w:ascii="Arial" w:hAnsi="Arial" w:cs="Arial"/>
          <w:sz w:val="20"/>
          <w:szCs w:val="20"/>
        </w:rPr>
        <w:t xml:space="preserve">            d) osoba vydatá/ženatý v zahraničí s celoročným pobytom v zahraničí, osoba žijúca   </w:t>
      </w:r>
    </w:p>
    <w:p w:rsidR="00666FD6" w:rsidRPr="00044800" w:rsidRDefault="00666FD6" w:rsidP="00666FD6">
      <w:pPr>
        <w:pStyle w:val="Bezriadkovania"/>
        <w:jc w:val="both"/>
        <w:rPr>
          <w:rFonts w:ascii="Arial" w:eastAsia="Calibri" w:hAnsi="Arial" w:cs="Arial"/>
          <w:color w:val="000000"/>
          <w:sz w:val="20"/>
          <w:szCs w:val="20"/>
        </w:rPr>
      </w:pPr>
      <w:r w:rsidRPr="00044800">
        <w:rPr>
          <w:rFonts w:ascii="Arial" w:hAnsi="Arial" w:cs="Arial"/>
          <w:sz w:val="20"/>
          <w:szCs w:val="20"/>
        </w:rPr>
        <w:t xml:space="preserve">                v zahraničí  </w:t>
      </w:r>
      <w:r w:rsidRPr="00044800">
        <w:rPr>
          <w:rFonts w:ascii="Arial" w:eastAsia="Calibri" w:hAnsi="Arial" w:cs="Arial"/>
          <w:color w:val="000000"/>
          <w:sz w:val="20"/>
          <w:szCs w:val="20"/>
        </w:rPr>
        <w:t xml:space="preserve">– aktuálny doklad o pobyte (potvrdenie úradu miestnej samosprávy o </w:t>
      </w:r>
    </w:p>
    <w:p w:rsidR="00666FD6" w:rsidRPr="00044800" w:rsidRDefault="00666FD6" w:rsidP="00666FD6">
      <w:pPr>
        <w:pStyle w:val="Bezriadkovania"/>
        <w:jc w:val="both"/>
        <w:rPr>
          <w:rFonts w:ascii="Arial" w:eastAsia="Calibri" w:hAnsi="Arial" w:cs="Arial"/>
          <w:color w:val="000000"/>
          <w:sz w:val="20"/>
          <w:szCs w:val="20"/>
        </w:rPr>
      </w:pPr>
      <w:r w:rsidRPr="00044800">
        <w:rPr>
          <w:rFonts w:ascii="Arial" w:eastAsia="Calibri" w:hAnsi="Arial" w:cs="Arial"/>
          <w:color w:val="000000"/>
          <w:sz w:val="20"/>
          <w:szCs w:val="20"/>
        </w:rPr>
        <w:t xml:space="preserve">                pobyte, prípadne bydlisku v zahraničí, kópia aktuálneho preukazu totožnosti danej </w:t>
      </w:r>
    </w:p>
    <w:p w:rsidR="00666FD6" w:rsidRPr="00044800" w:rsidRDefault="00666FD6" w:rsidP="00666FD6">
      <w:pPr>
        <w:pStyle w:val="Bezriadkovania"/>
        <w:jc w:val="both"/>
        <w:rPr>
          <w:rFonts w:ascii="Arial" w:eastAsia="Calibri" w:hAnsi="Arial" w:cs="Arial"/>
          <w:color w:val="000000"/>
          <w:sz w:val="20"/>
          <w:szCs w:val="20"/>
        </w:rPr>
      </w:pPr>
      <w:r w:rsidRPr="00044800">
        <w:rPr>
          <w:rFonts w:ascii="Arial" w:eastAsia="Calibri" w:hAnsi="Arial" w:cs="Arial"/>
          <w:color w:val="000000"/>
          <w:sz w:val="20"/>
          <w:szCs w:val="20"/>
        </w:rPr>
        <w:t xml:space="preserve">                krajiny, aktuálneho vodičského oprávnenia alebo aktuálneho dokladu poistenca </w:t>
      </w:r>
    </w:p>
    <w:p w:rsidR="00666FD6" w:rsidRPr="00044800" w:rsidRDefault="00666FD6" w:rsidP="00666FD6">
      <w:pPr>
        <w:pStyle w:val="Bezriadkovania"/>
        <w:jc w:val="both"/>
        <w:rPr>
          <w:rFonts w:ascii="Arial" w:eastAsia="Calibri" w:hAnsi="Arial" w:cs="Arial"/>
          <w:color w:val="000000"/>
          <w:sz w:val="20"/>
          <w:szCs w:val="20"/>
        </w:rPr>
      </w:pPr>
      <w:r w:rsidRPr="00044800">
        <w:rPr>
          <w:rFonts w:ascii="Arial" w:eastAsia="Calibri" w:hAnsi="Arial" w:cs="Arial"/>
          <w:color w:val="000000"/>
          <w:sz w:val="20"/>
          <w:szCs w:val="20"/>
        </w:rPr>
        <w:lastRenderedPageBreak/>
        <w:t xml:space="preserve">                vydaného v danom štáte s obmedzenou platnosťou alebo aktuálnu kópiu sobášneho</w:t>
      </w:r>
    </w:p>
    <w:p w:rsidR="00666FD6" w:rsidRPr="00044800" w:rsidRDefault="00666FD6" w:rsidP="00666FD6">
      <w:pPr>
        <w:pStyle w:val="Bezriadkovania"/>
        <w:jc w:val="both"/>
        <w:rPr>
          <w:rFonts w:ascii="Arial" w:eastAsia="Calibri" w:hAnsi="Arial" w:cs="Arial"/>
          <w:color w:val="000000"/>
          <w:sz w:val="20"/>
          <w:szCs w:val="20"/>
        </w:rPr>
      </w:pPr>
      <w:r w:rsidRPr="00044800">
        <w:rPr>
          <w:rFonts w:ascii="Arial" w:eastAsia="Calibri" w:hAnsi="Arial" w:cs="Arial"/>
          <w:color w:val="000000"/>
          <w:sz w:val="20"/>
          <w:szCs w:val="20"/>
        </w:rPr>
        <w:t xml:space="preserve">                listu vydaného v zahraničí)</w:t>
      </w:r>
    </w:p>
    <w:p w:rsidR="00666FD6" w:rsidRPr="00044800" w:rsidRDefault="00666FD6" w:rsidP="00666FD6">
      <w:pPr>
        <w:pStyle w:val="Bezriadkovania"/>
        <w:jc w:val="both"/>
        <w:rPr>
          <w:rFonts w:ascii="Arial" w:eastAsia="Calibri" w:hAnsi="Arial" w:cs="Arial"/>
          <w:color w:val="000000"/>
          <w:sz w:val="20"/>
          <w:szCs w:val="20"/>
        </w:rPr>
      </w:pPr>
    </w:p>
    <w:p w:rsidR="00666FD6" w:rsidRPr="00044800" w:rsidRDefault="00666FD6" w:rsidP="005F590F">
      <w:pPr>
        <w:pStyle w:val="Odsekzoznamu"/>
        <w:widowControl/>
        <w:numPr>
          <w:ilvl w:val="0"/>
          <w:numId w:val="16"/>
        </w:numPr>
        <w:tabs>
          <w:tab w:val="left" w:pos="426"/>
        </w:tabs>
        <w:autoSpaceDE/>
        <w:autoSpaceDN/>
        <w:adjustRightInd/>
        <w:spacing w:line="240" w:lineRule="auto"/>
        <w:jc w:val="both"/>
        <w:rPr>
          <w:rFonts w:ascii="Arial" w:hAnsi="Arial" w:cs="Arial"/>
          <w:sz w:val="20"/>
          <w:szCs w:val="20"/>
        </w:rPr>
      </w:pPr>
      <w:r w:rsidRPr="00044800">
        <w:rPr>
          <w:rFonts w:ascii="Arial" w:hAnsi="Arial" w:cs="Arial"/>
          <w:sz w:val="20"/>
          <w:szCs w:val="20"/>
        </w:rPr>
        <w:t>V prípade, že doklad na zníženie alebo odpustenie poplatku nie je v slovenskom alebo českom jazyku, je potrebné k dokladom predložiť aj preklad, pričom sa nevyžaduje úradný preklad. Doklad nie je možné nahradiť čestným vyhlásením poplatníka.</w:t>
      </w:r>
    </w:p>
    <w:p w:rsidR="00666FD6" w:rsidRPr="00044800" w:rsidRDefault="00666FD6" w:rsidP="00666FD6">
      <w:pPr>
        <w:pStyle w:val="Odsekzoznamu"/>
        <w:tabs>
          <w:tab w:val="left" w:pos="426"/>
        </w:tabs>
        <w:ind w:left="426"/>
        <w:jc w:val="both"/>
        <w:rPr>
          <w:rFonts w:ascii="Arial" w:hAnsi="Arial" w:cs="Arial"/>
          <w:sz w:val="20"/>
          <w:szCs w:val="20"/>
        </w:rPr>
      </w:pPr>
    </w:p>
    <w:p w:rsidR="00666FD6" w:rsidRPr="00044800" w:rsidRDefault="00666FD6" w:rsidP="005F590F">
      <w:pPr>
        <w:pStyle w:val="Bezriadkovania"/>
        <w:numPr>
          <w:ilvl w:val="0"/>
          <w:numId w:val="16"/>
        </w:numPr>
        <w:jc w:val="both"/>
        <w:rPr>
          <w:rFonts w:ascii="Arial" w:hAnsi="Arial" w:cs="Arial"/>
          <w:sz w:val="20"/>
          <w:szCs w:val="20"/>
        </w:rPr>
      </w:pPr>
      <w:r w:rsidRPr="00044800">
        <w:rPr>
          <w:rFonts w:ascii="Arial" w:hAnsi="Arial" w:cs="Arial"/>
          <w:sz w:val="20"/>
          <w:szCs w:val="20"/>
        </w:rPr>
        <w:t>Ak si v zdaňovacom období poplatník neuplatní nárok na odpustenie poplatku do 31.12. príslušného kalendárneho roka podaním žiadosti a v tejto lehote nepredloží príslušné doklady na zníženie alebo odpustenie poplatku, nárok  za toto obdobie zaniká.</w:t>
      </w:r>
    </w:p>
    <w:p w:rsidR="00666FD6" w:rsidRPr="00044800" w:rsidRDefault="00666FD6" w:rsidP="00666FD6">
      <w:pPr>
        <w:pStyle w:val="Odsekzoznamu"/>
        <w:rPr>
          <w:rFonts w:ascii="Arial" w:hAnsi="Arial" w:cs="Arial"/>
          <w:sz w:val="20"/>
          <w:szCs w:val="20"/>
        </w:rPr>
      </w:pPr>
    </w:p>
    <w:p w:rsidR="00666FD6" w:rsidRPr="00044800" w:rsidRDefault="00666FD6" w:rsidP="005F590F">
      <w:pPr>
        <w:pStyle w:val="Odsekzoznamu"/>
        <w:widowControl/>
        <w:numPr>
          <w:ilvl w:val="0"/>
          <w:numId w:val="16"/>
        </w:numPr>
        <w:tabs>
          <w:tab w:val="left" w:pos="426"/>
        </w:tabs>
        <w:suppressAutoHyphens/>
        <w:autoSpaceDE/>
        <w:autoSpaceDN/>
        <w:adjustRightInd/>
        <w:spacing w:line="240" w:lineRule="auto"/>
        <w:jc w:val="both"/>
        <w:rPr>
          <w:rFonts w:ascii="Arial" w:hAnsi="Arial" w:cs="Arial"/>
          <w:sz w:val="20"/>
          <w:szCs w:val="20"/>
        </w:rPr>
      </w:pPr>
      <w:r w:rsidRPr="00044800">
        <w:rPr>
          <w:rFonts w:ascii="Arial" w:hAnsi="Arial" w:cs="Arial"/>
          <w:sz w:val="20"/>
          <w:szCs w:val="20"/>
        </w:rPr>
        <w:t>Obec môže na základe žiadosti poplatníka na zmiernenie alebo odstránenie tvrdosti zákona vyrubený poplatok znížiť alebo odpustiť rozhodnutím.</w:t>
      </w:r>
    </w:p>
    <w:p w:rsidR="00666FD6" w:rsidRDefault="00666FD6" w:rsidP="00F34E2F">
      <w:pPr>
        <w:spacing w:line="240" w:lineRule="auto"/>
        <w:ind w:left="1418"/>
        <w:jc w:val="both"/>
        <w:rPr>
          <w:rFonts w:ascii="Arial" w:hAnsi="Arial" w:cs="Arial"/>
          <w:sz w:val="20"/>
          <w:szCs w:val="20"/>
        </w:rPr>
      </w:pPr>
    </w:p>
    <w:p w:rsidR="00F34E2F" w:rsidRDefault="00F34E2F" w:rsidP="00F34E2F">
      <w:pPr>
        <w:widowControl w:val="0"/>
        <w:numPr>
          <w:ilvl w:val="0"/>
          <w:numId w:val="1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Poplatník </w:t>
      </w:r>
      <w:r>
        <w:rPr>
          <w:rFonts w:ascii="Arial" w:hAnsi="Arial" w:cs="Arial"/>
          <w:b/>
          <w:bCs/>
          <w:sz w:val="20"/>
          <w:szCs w:val="20"/>
        </w:rPr>
        <w:t>na vrátenie preplatku</w:t>
      </w:r>
      <w:r>
        <w:rPr>
          <w:rFonts w:ascii="Arial" w:hAnsi="Arial" w:cs="Arial"/>
          <w:sz w:val="20"/>
          <w:szCs w:val="20"/>
        </w:rPr>
        <w:t xml:space="preserve"> alebo pomernej časti poplatku podá písomnú žiadosť a to najneskôr </w:t>
      </w:r>
      <w:r>
        <w:rPr>
          <w:rFonts w:ascii="Arial" w:hAnsi="Arial" w:cs="Arial"/>
          <w:b/>
          <w:bCs/>
          <w:sz w:val="20"/>
          <w:szCs w:val="20"/>
        </w:rPr>
        <w:t>do 60 dní</w:t>
      </w:r>
      <w:r>
        <w:rPr>
          <w:rFonts w:ascii="Arial" w:hAnsi="Arial" w:cs="Arial"/>
          <w:sz w:val="20"/>
          <w:szCs w:val="20"/>
        </w:rPr>
        <w:t xml:space="preserve"> od skončenia určeného obdobia. K žiadosti je potrebné priložiť doklady o tom, že poplatok bol uhradený a to:</w:t>
      </w:r>
    </w:p>
    <w:p w:rsidR="00F34E2F" w:rsidRDefault="00F34E2F" w:rsidP="00F34E2F">
      <w:pPr>
        <w:widowControl w:val="0"/>
        <w:numPr>
          <w:ilvl w:val="5"/>
          <w:numId w:val="16"/>
        </w:numPr>
        <w:tabs>
          <w:tab w:val="clear" w:pos="4707"/>
        </w:tabs>
        <w:autoSpaceDE w:val="0"/>
        <w:autoSpaceDN w:val="0"/>
        <w:adjustRightInd w:val="0"/>
        <w:spacing w:after="0" w:line="240" w:lineRule="auto"/>
        <w:ind w:left="1418" w:hanging="425"/>
        <w:jc w:val="both"/>
        <w:rPr>
          <w:rFonts w:ascii="Arial" w:hAnsi="Arial" w:cs="Arial"/>
          <w:sz w:val="20"/>
          <w:szCs w:val="20"/>
        </w:rPr>
      </w:pPr>
      <w:r>
        <w:rPr>
          <w:rFonts w:ascii="Arial" w:hAnsi="Arial" w:cs="Arial"/>
          <w:sz w:val="20"/>
          <w:szCs w:val="20"/>
        </w:rPr>
        <w:t>fotokópie ústrižkov poštových peňažných poukazov,</w:t>
      </w:r>
    </w:p>
    <w:p w:rsidR="00F34E2F" w:rsidRDefault="00F34E2F" w:rsidP="00F34E2F">
      <w:pPr>
        <w:widowControl w:val="0"/>
        <w:numPr>
          <w:ilvl w:val="5"/>
          <w:numId w:val="16"/>
        </w:numPr>
        <w:tabs>
          <w:tab w:val="clear" w:pos="4707"/>
        </w:tabs>
        <w:autoSpaceDE w:val="0"/>
        <w:autoSpaceDN w:val="0"/>
        <w:adjustRightInd w:val="0"/>
        <w:spacing w:after="0" w:line="240" w:lineRule="auto"/>
        <w:ind w:left="1418" w:hanging="425"/>
        <w:jc w:val="both"/>
        <w:rPr>
          <w:rFonts w:ascii="Arial" w:hAnsi="Arial" w:cs="Arial"/>
        </w:rPr>
      </w:pPr>
      <w:r>
        <w:rPr>
          <w:rFonts w:ascii="Arial" w:hAnsi="Arial" w:cs="Arial"/>
          <w:sz w:val="20"/>
          <w:szCs w:val="20"/>
        </w:rPr>
        <w:t>fotokópie inkasných lístkov,</w:t>
      </w:r>
    </w:p>
    <w:p w:rsidR="00F34E2F" w:rsidRDefault="00F34E2F" w:rsidP="00F34E2F">
      <w:pPr>
        <w:widowControl w:val="0"/>
        <w:numPr>
          <w:ilvl w:val="5"/>
          <w:numId w:val="16"/>
        </w:numPr>
        <w:tabs>
          <w:tab w:val="clear" w:pos="4707"/>
        </w:tabs>
        <w:autoSpaceDE w:val="0"/>
        <w:autoSpaceDN w:val="0"/>
        <w:adjustRightInd w:val="0"/>
        <w:spacing w:after="0" w:line="240" w:lineRule="auto"/>
        <w:ind w:left="1418" w:hanging="425"/>
        <w:jc w:val="both"/>
        <w:rPr>
          <w:rFonts w:ascii="Arial" w:hAnsi="Arial" w:cs="Arial"/>
        </w:rPr>
      </w:pPr>
      <w:r>
        <w:rPr>
          <w:rFonts w:ascii="Arial" w:hAnsi="Arial" w:cs="Arial"/>
          <w:sz w:val="20"/>
          <w:szCs w:val="20"/>
        </w:rPr>
        <w:t xml:space="preserve">doklad o bankovom prevode. </w:t>
      </w:r>
    </w:p>
    <w:p w:rsidR="00F34E2F" w:rsidRDefault="00F34E2F" w:rsidP="00F34E2F">
      <w:pPr>
        <w:spacing w:line="240" w:lineRule="auto"/>
        <w:ind w:left="600" w:hanging="33"/>
        <w:jc w:val="both"/>
        <w:rPr>
          <w:rFonts w:ascii="Arial" w:hAnsi="Arial" w:cs="Arial"/>
        </w:rPr>
      </w:pPr>
      <w:r>
        <w:rPr>
          <w:rFonts w:ascii="Arial" w:hAnsi="Arial" w:cs="Arial"/>
          <w:sz w:val="20"/>
          <w:szCs w:val="20"/>
        </w:rPr>
        <w:t xml:space="preserve">Ak poplatník zapojený do systému množstvového zberu uhradil obci vyšší poplatok, ako bol povinný uhradiť, obec vráti vzniknutý rozdiel do 60 dní od skončenia polroku, za ktorý bol poplatok uhradený. </w:t>
      </w:r>
    </w:p>
    <w:p w:rsidR="00F34E2F" w:rsidRDefault="00F34E2F" w:rsidP="00F34E2F">
      <w:pPr>
        <w:spacing w:line="240" w:lineRule="auto"/>
        <w:ind w:left="600" w:hanging="33"/>
        <w:jc w:val="both"/>
        <w:rPr>
          <w:rFonts w:ascii="Arial" w:hAnsi="Arial" w:cs="Arial"/>
        </w:rPr>
      </w:pPr>
      <w:r>
        <w:rPr>
          <w:rFonts w:ascii="Arial" w:hAnsi="Arial" w:cs="Arial"/>
          <w:sz w:val="20"/>
          <w:szCs w:val="20"/>
        </w:rPr>
        <w:t>Obec preplatok vráti na základe písomnej žiadosti poplatníka a to dohodnutým spôsobom medzi poplatníkom a povereným zamestnancom správcu miestneho poplatku</w:t>
      </w:r>
      <w:r>
        <w:rPr>
          <w:rFonts w:ascii="Arial" w:hAnsi="Arial" w:cs="Arial"/>
        </w:rPr>
        <w:t>.</w:t>
      </w:r>
    </w:p>
    <w:p w:rsidR="00F34E2F" w:rsidRPr="00044800" w:rsidRDefault="00F34E2F" w:rsidP="00F34E2F">
      <w:pPr>
        <w:widowControl w:val="0"/>
        <w:numPr>
          <w:ilvl w:val="0"/>
          <w:numId w:val="16"/>
        </w:numPr>
        <w:autoSpaceDE w:val="0"/>
        <w:autoSpaceDN w:val="0"/>
        <w:adjustRightInd w:val="0"/>
        <w:spacing w:after="0" w:line="240" w:lineRule="auto"/>
        <w:jc w:val="both"/>
        <w:rPr>
          <w:rFonts w:ascii="Arial" w:hAnsi="Arial" w:cs="Arial"/>
          <w:sz w:val="20"/>
          <w:szCs w:val="20"/>
        </w:rPr>
      </w:pPr>
      <w:r w:rsidRPr="00044800">
        <w:rPr>
          <w:rFonts w:ascii="Arial" w:hAnsi="Arial" w:cs="Arial"/>
          <w:b/>
          <w:bCs/>
          <w:sz w:val="20"/>
          <w:szCs w:val="20"/>
        </w:rPr>
        <w:t xml:space="preserve">Vyrubenie </w:t>
      </w:r>
      <w:r w:rsidRPr="00044800">
        <w:rPr>
          <w:rFonts w:ascii="Arial" w:hAnsi="Arial" w:cs="Arial"/>
          <w:sz w:val="20"/>
          <w:szCs w:val="20"/>
        </w:rPr>
        <w:t>poplatku:</w:t>
      </w:r>
    </w:p>
    <w:p w:rsidR="005F590F" w:rsidRPr="00044800" w:rsidRDefault="00F34E2F" w:rsidP="00703BBF">
      <w:pPr>
        <w:pStyle w:val="Odsekzoznamu"/>
        <w:numPr>
          <w:ilvl w:val="1"/>
          <w:numId w:val="2"/>
        </w:numPr>
        <w:spacing w:line="240" w:lineRule="auto"/>
        <w:jc w:val="both"/>
        <w:rPr>
          <w:rFonts w:ascii="Arial" w:hAnsi="Arial" w:cs="Arial"/>
          <w:sz w:val="22"/>
          <w:szCs w:val="22"/>
        </w:rPr>
      </w:pPr>
      <w:r w:rsidRPr="00044800">
        <w:rPr>
          <w:rFonts w:ascii="Arial" w:hAnsi="Arial" w:cs="Arial"/>
          <w:sz w:val="20"/>
          <w:szCs w:val="20"/>
        </w:rPr>
        <w:t xml:space="preserve">rozhodnutím  </w:t>
      </w:r>
    </w:p>
    <w:p w:rsidR="00703BBF" w:rsidRPr="00044800" w:rsidRDefault="00703BBF" w:rsidP="00703BBF">
      <w:pPr>
        <w:pStyle w:val="Odsekzoznamu"/>
        <w:spacing w:line="240" w:lineRule="auto"/>
        <w:ind w:left="1440" w:firstLine="0"/>
        <w:jc w:val="both"/>
        <w:rPr>
          <w:rFonts w:ascii="Arial" w:hAnsi="Arial" w:cs="Arial"/>
          <w:sz w:val="22"/>
          <w:szCs w:val="22"/>
        </w:rPr>
      </w:pPr>
    </w:p>
    <w:p w:rsidR="00703BBF" w:rsidRPr="00044800" w:rsidRDefault="00F34E2F" w:rsidP="00703BBF">
      <w:pPr>
        <w:widowControl w:val="0"/>
        <w:numPr>
          <w:ilvl w:val="0"/>
          <w:numId w:val="16"/>
        </w:numPr>
        <w:autoSpaceDE w:val="0"/>
        <w:autoSpaceDN w:val="0"/>
        <w:adjustRightInd w:val="0"/>
        <w:spacing w:after="0" w:line="240" w:lineRule="auto"/>
        <w:jc w:val="both"/>
        <w:rPr>
          <w:rFonts w:ascii="Arial" w:hAnsi="Arial" w:cs="Arial"/>
          <w:sz w:val="20"/>
          <w:szCs w:val="20"/>
        </w:rPr>
      </w:pPr>
      <w:r w:rsidRPr="00044800">
        <w:rPr>
          <w:rFonts w:ascii="Arial" w:hAnsi="Arial" w:cs="Arial"/>
          <w:b/>
          <w:bCs/>
          <w:sz w:val="20"/>
          <w:szCs w:val="20"/>
        </w:rPr>
        <w:t>Splatnosť</w:t>
      </w:r>
      <w:r w:rsidRPr="00044800">
        <w:rPr>
          <w:rFonts w:ascii="Arial" w:hAnsi="Arial" w:cs="Arial"/>
          <w:sz w:val="20"/>
          <w:szCs w:val="20"/>
        </w:rPr>
        <w:t xml:space="preserve"> poplatku j</w:t>
      </w:r>
      <w:r w:rsidR="005F590F" w:rsidRPr="00044800">
        <w:rPr>
          <w:rFonts w:ascii="Arial" w:hAnsi="Arial" w:cs="Arial"/>
          <w:sz w:val="20"/>
          <w:szCs w:val="20"/>
        </w:rPr>
        <w:t>e do 15 dní odo dňa nadobudnutia právoplatnosti.</w:t>
      </w:r>
      <w:r w:rsidRPr="00044800">
        <w:rPr>
          <w:rFonts w:ascii="Arial" w:hAnsi="Arial" w:cs="Arial"/>
          <w:sz w:val="20"/>
          <w:szCs w:val="20"/>
        </w:rPr>
        <w:t xml:space="preserve"> </w:t>
      </w:r>
    </w:p>
    <w:p w:rsidR="00703BBF" w:rsidRDefault="00703BBF" w:rsidP="00703BBF">
      <w:pPr>
        <w:widowControl w:val="0"/>
        <w:autoSpaceDE w:val="0"/>
        <w:autoSpaceDN w:val="0"/>
        <w:adjustRightInd w:val="0"/>
        <w:spacing w:after="0" w:line="240" w:lineRule="auto"/>
        <w:ind w:left="567"/>
        <w:jc w:val="both"/>
        <w:rPr>
          <w:rFonts w:ascii="Arial" w:hAnsi="Arial" w:cs="Arial"/>
          <w:sz w:val="20"/>
          <w:szCs w:val="20"/>
        </w:rPr>
      </w:pPr>
    </w:p>
    <w:p w:rsidR="00F34E2F" w:rsidRPr="00703BBF" w:rsidRDefault="00F34E2F" w:rsidP="00703BBF">
      <w:pPr>
        <w:widowControl w:val="0"/>
        <w:numPr>
          <w:ilvl w:val="0"/>
          <w:numId w:val="16"/>
        </w:numPr>
        <w:autoSpaceDE w:val="0"/>
        <w:autoSpaceDN w:val="0"/>
        <w:adjustRightInd w:val="0"/>
        <w:spacing w:after="0" w:line="240" w:lineRule="auto"/>
        <w:jc w:val="both"/>
        <w:rPr>
          <w:rFonts w:ascii="Arial" w:hAnsi="Arial" w:cs="Arial"/>
          <w:sz w:val="20"/>
          <w:szCs w:val="20"/>
        </w:rPr>
      </w:pPr>
      <w:r w:rsidRPr="00703BBF">
        <w:rPr>
          <w:rFonts w:ascii="Arial" w:hAnsi="Arial" w:cs="Arial"/>
          <w:b/>
          <w:bCs/>
          <w:sz w:val="20"/>
          <w:szCs w:val="20"/>
        </w:rPr>
        <w:t>Spôsob platenia</w:t>
      </w:r>
      <w:r w:rsidRPr="00703BBF">
        <w:rPr>
          <w:rFonts w:ascii="Arial" w:hAnsi="Arial" w:cs="Arial"/>
        </w:rPr>
        <w:t xml:space="preserve"> poplatku:</w:t>
      </w:r>
    </w:p>
    <w:p w:rsidR="00F34E2F" w:rsidRDefault="00F34E2F" w:rsidP="00F34E2F">
      <w:pPr>
        <w:widowControl w:val="0"/>
        <w:numPr>
          <w:ilvl w:val="4"/>
          <w:numId w:val="4"/>
        </w:numPr>
        <w:tabs>
          <w:tab w:val="clear" w:pos="1701"/>
        </w:tabs>
        <w:autoSpaceDE w:val="0"/>
        <w:autoSpaceDN w:val="0"/>
        <w:adjustRightInd w:val="0"/>
        <w:spacing w:after="0" w:line="240" w:lineRule="auto"/>
        <w:ind w:left="1418" w:hanging="425"/>
        <w:jc w:val="both"/>
        <w:rPr>
          <w:rFonts w:ascii="Arial" w:hAnsi="Arial" w:cs="Arial"/>
          <w:sz w:val="20"/>
          <w:szCs w:val="20"/>
        </w:rPr>
      </w:pPr>
      <w:r>
        <w:rPr>
          <w:rFonts w:ascii="Arial" w:hAnsi="Arial" w:cs="Arial"/>
          <w:sz w:val="20"/>
          <w:szCs w:val="20"/>
        </w:rPr>
        <w:t>formou SIPO,</w:t>
      </w:r>
    </w:p>
    <w:p w:rsidR="00F34E2F" w:rsidRDefault="00F34E2F" w:rsidP="00F34E2F">
      <w:pPr>
        <w:widowControl w:val="0"/>
        <w:numPr>
          <w:ilvl w:val="4"/>
          <w:numId w:val="4"/>
        </w:numPr>
        <w:tabs>
          <w:tab w:val="clear" w:pos="1701"/>
        </w:tabs>
        <w:autoSpaceDE w:val="0"/>
        <w:autoSpaceDN w:val="0"/>
        <w:adjustRightInd w:val="0"/>
        <w:spacing w:after="0" w:line="240" w:lineRule="auto"/>
        <w:ind w:left="1418" w:hanging="425"/>
        <w:jc w:val="both"/>
        <w:rPr>
          <w:rFonts w:ascii="Arial" w:hAnsi="Arial" w:cs="Arial"/>
          <w:sz w:val="20"/>
          <w:szCs w:val="20"/>
        </w:rPr>
      </w:pPr>
      <w:r>
        <w:rPr>
          <w:rFonts w:ascii="Arial" w:hAnsi="Arial" w:cs="Arial"/>
          <w:sz w:val="20"/>
          <w:szCs w:val="20"/>
        </w:rPr>
        <w:t>poštovým peňažným poukazom na účet</w:t>
      </w:r>
    </w:p>
    <w:p w:rsidR="00F34E2F" w:rsidRDefault="00F34E2F" w:rsidP="00F34E2F">
      <w:pPr>
        <w:widowControl w:val="0"/>
        <w:numPr>
          <w:ilvl w:val="4"/>
          <w:numId w:val="4"/>
        </w:numPr>
        <w:tabs>
          <w:tab w:val="clear" w:pos="1701"/>
        </w:tabs>
        <w:autoSpaceDE w:val="0"/>
        <w:autoSpaceDN w:val="0"/>
        <w:adjustRightInd w:val="0"/>
        <w:spacing w:after="0" w:line="240" w:lineRule="auto"/>
        <w:ind w:left="1418" w:hanging="425"/>
        <w:jc w:val="both"/>
        <w:rPr>
          <w:rFonts w:ascii="Arial" w:hAnsi="Arial" w:cs="Arial"/>
          <w:sz w:val="20"/>
          <w:szCs w:val="20"/>
        </w:rPr>
      </w:pPr>
      <w:r>
        <w:rPr>
          <w:rFonts w:ascii="Arial" w:hAnsi="Arial" w:cs="Arial"/>
          <w:sz w:val="20"/>
          <w:szCs w:val="20"/>
        </w:rPr>
        <w:t>bankovým prevodom,</w:t>
      </w:r>
    </w:p>
    <w:p w:rsidR="00F34E2F" w:rsidRDefault="00F34E2F" w:rsidP="00F34E2F">
      <w:pPr>
        <w:widowControl w:val="0"/>
        <w:numPr>
          <w:ilvl w:val="4"/>
          <w:numId w:val="4"/>
        </w:numPr>
        <w:tabs>
          <w:tab w:val="clear" w:pos="1701"/>
        </w:tabs>
        <w:autoSpaceDE w:val="0"/>
        <w:autoSpaceDN w:val="0"/>
        <w:adjustRightInd w:val="0"/>
        <w:spacing w:after="0" w:line="240" w:lineRule="auto"/>
        <w:ind w:left="1418" w:hanging="425"/>
        <w:jc w:val="both"/>
        <w:rPr>
          <w:rFonts w:ascii="Arial" w:hAnsi="Arial" w:cs="Arial"/>
          <w:sz w:val="20"/>
          <w:szCs w:val="20"/>
        </w:rPr>
      </w:pPr>
      <w:r>
        <w:rPr>
          <w:rFonts w:ascii="Arial" w:hAnsi="Arial" w:cs="Arial"/>
          <w:sz w:val="20"/>
          <w:szCs w:val="20"/>
        </w:rPr>
        <w:t>v hotovosti do pokladne Obecného úradu v Ochodnici.</w:t>
      </w:r>
    </w:p>
    <w:p w:rsidR="00F34E2F" w:rsidRDefault="00F34E2F" w:rsidP="00F34E2F">
      <w:pPr>
        <w:spacing w:line="240" w:lineRule="auto"/>
        <w:jc w:val="center"/>
        <w:rPr>
          <w:rFonts w:ascii="Arial" w:hAnsi="Arial" w:cs="Arial"/>
          <w:b/>
          <w:bCs/>
          <w:i/>
          <w:iCs/>
          <w:sz w:val="26"/>
          <w:szCs w:val="26"/>
        </w:rPr>
      </w:pPr>
    </w:p>
    <w:p w:rsidR="004001FA" w:rsidRDefault="004001FA" w:rsidP="004001FA">
      <w:pPr>
        <w:pStyle w:val="Odsekzoznamu"/>
        <w:ind w:left="284"/>
        <w:rPr>
          <w:rFonts w:ascii="Arial" w:hAnsi="Arial" w:cs="Arial"/>
        </w:rPr>
      </w:pPr>
    </w:p>
    <w:p w:rsidR="004001FA" w:rsidRDefault="004001FA" w:rsidP="00F34E2F">
      <w:pPr>
        <w:spacing w:line="240" w:lineRule="auto"/>
        <w:jc w:val="center"/>
        <w:rPr>
          <w:rFonts w:ascii="Arial" w:hAnsi="Arial" w:cs="Arial"/>
          <w:b/>
          <w:bCs/>
          <w:i/>
          <w:iCs/>
          <w:sz w:val="26"/>
          <w:szCs w:val="26"/>
        </w:rPr>
      </w:pPr>
    </w:p>
    <w:p w:rsidR="00F34E2F" w:rsidRDefault="00F34E2F" w:rsidP="00F34E2F">
      <w:pPr>
        <w:spacing w:line="240" w:lineRule="auto"/>
        <w:jc w:val="center"/>
        <w:rPr>
          <w:rFonts w:ascii="Arial" w:hAnsi="Arial" w:cs="Arial"/>
          <w:b/>
          <w:bCs/>
          <w:i/>
          <w:iCs/>
          <w:sz w:val="26"/>
          <w:szCs w:val="26"/>
        </w:rPr>
      </w:pPr>
      <w:r>
        <w:rPr>
          <w:rFonts w:ascii="Arial" w:hAnsi="Arial" w:cs="Arial"/>
          <w:b/>
          <w:bCs/>
          <w:i/>
          <w:iCs/>
          <w:sz w:val="26"/>
          <w:szCs w:val="26"/>
        </w:rPr>
        <w:t>IV. časť</w:t>
      </w:r>
    </w:p>
    <w:p w:rsidR="00F34E2F" w:rsidRDefault="00F34E2F" w:rsidP="00F34E2F">
      <w:pPr>
        <w:spacing w:line="240" w:lineRule="auto"/>
        <w:jc w:val="center"/>
        <w:rPr>
          <w:rFonts w:ascii="Arial" w:hAnsi="Arial" w:cs="Arial"/>
          <w:b/>
          <w:bCs/>
          <w:i/>
          <w:iCs/>
          <w:sz w:val="26"/>
          <w:szCs w:val="26"/>
        </w:rPr>
      </w:pPr>
      <w:r>
        <w:rPr>
          <w:rFonts w:ascii="Arial" w:hAnsi="Arial" w:cs="Arial"/>
          <w:b/>
          <w:bCs/>
          <w:i/>
          <w:iCs/>
          <w:sz w:val="26"/>
          <w:szCs w:val="26"/>
        </w:rPr>
        <w:t>Spoločné  a  záverečné  ustanovenia</w:t>
      </w:r>
    </w:p>
    <w:p w:rsidR="00F34E2F" w:rsidRDefault="00F34E2F" w:rsidP="00F34E2F">
      <w:pPr>
        <w:spacing w:line="240" w:lineRule="auto"/>
        <w:rPr>
          <w:rFonts w:ascii="Arial" w:hAnsi="Arial" w:cs="Arial"/>
          <w:b/>
          <w:bCs/>
        </w:rPr>
      </w:pPr>
    </w:p>
    <w:p w:rsidR="00F34E2F" w:rsidRDefault="00F34E2F" w:rsidP="00F34E2F">
      <w:pPr>
        <w:spacing w:line="240" w:lineRule="auto"/>
        <w:jc w:val="center"/>
        <w:rPr>
          <w:rFonts w:ascii="Arial" w:hAnsi="Arial" w:cs="Arial"/>
          <w:b/>
          <w:bCs/>
        </w:rPr>
      </w:pPr>
      <w:r>
        <w:rPr>
          <w:rFonts w:ascii="Arial" w:hAnsi="Arial" w:cs="Arial"/>
          <w:b/>
          <w:bCs/>
        </w:rPr>
        <w:t>§  17</w:t>
      </w:r>
    </w:p>
    <w:p w:rsidR="00F34E2F" w:rsidRDefault="00F34E2F" w:rsidP="00F34E2F">
      <w:pPr>
        <w:spacing w:line="240" w:lineRule="auto"/>
        <w:jc w:val="center"/>
        <w:rPr>
          <w:rFonts w:ascii="Arial" w:hAnsi="Arial" w:cs="Arial"/>
          <w:b/>
          <w:bCs/>
        </w:rPr>
      </w:pPr>
    </w:p>
    <w:p w:rsidR="00F34E2F" w:rsidRDefault="00F34E2F" w:rsidP="00F34E2F">
      <w:pPr>
        <w:spacing w:line="240" w:lineRule="auto"/>
        <w:jc w:val="center"/>
        <w:rPr>
          <w:rFonts w:ascii="Arial" w:hAnsi="Arial" w:cs="Arial"/>
          <w:b/>
          <w:bCs/>
        </w:rPr>
      </w:pPr>
      <w:r>
        <w:rPr>
          <w:rFonts w:ascii="Arial" w:hAnsi="Arial" w:cs="Arial"/>
          <w:b/>
          <w:bCs/>
        </w:rPr>
        <w:t>Spoločné ustanovenia</w:t>
      </w:r>
    </w:p>
    <w:p w:rsidR="00F34E2F" w:rsidRDefault="00F34E2F" w:rsidP="00F34E2F">
      <w:pPr>
        <w:spacing w:line="240" w:lineRule="auto"/>
        <w:rPr>
          <w:rFonts w:ascii="Arial" w:hAnsi="Arial" w:cs="Arial"/>
        </w:rPr>
      </w:pPr>
    </w:p>
    <w:p w:rsidR="00F34E2F" w:rsidRDefault="00F34E2F" w:rsidP="00F34E2F">
      <w:pPr>
        <w:widowControl w:val="0"/>
        <w:numPr>
          <w:ilvl w:val="0"/>
          <w:numId w:val="2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Správu miestnych daní a miestneho poplatku vykonáva obec Ochodnica prostredníctvom starostu obce a poverených zamestnancov obce Ochodnica. </w:t>
      </w:r>
    </w:p>
    <w:p w:rsidR="00F34E2F" w:rsidRDefault="00F34E2F" w:rsidP="00F34E2F">
      <w:pPr>
        <w:widowControl w:val="0"/>
        <w:numPr>
          <w:ilvl w:val="0"/>
          <w:numId w:val="2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Postavenie povereného zamestnanca obce - správcu miestnych daní a miestneho poplatku nemá hlavný kontrolór obce Ochodnica.</w:t>
      </w:r>
    </w:p>
    <w:p w:rsidR="00F34E2F" w:rsidRDefault="00F34E2F" w:rsidP="00F34E2F">
      <w:pPr>
        <w:spacing w:line="240" w:lineRule="auto"/>
        <w:jc w:val="center"/>
        <w:rPr>
          <w:rFonts w:ascii="Arial" w:hAnsi="Arial" w:cs="Arial"/>
          <w:b/>
          <w:bCs/>
          <w:sz w:val="20"/>
          <w:szCs w:val="20"/>
        </w:rPr>
      </w:pPr>
    </w:p>
    <w:p w:rsidR="00F34E2F" w:rsidRDefault="00F34E2F" w:rsidP="00F34E2F">
      <w:pPr>
        <w:spacing w:line="240" w:lineRule="auto"/>
        <w:jc w:val="center"/>
        <w:rPr>
          <w:rFonts w:ascii="Arial" w:hAnsi="Arial" w:cs="Arial"/>
          <w:b/>
          <w:bCs/>
        </w:rPr>
      </w:pPr>
      <w:r>
        <w:rPr>
          <w:rFonts w:ascii="Arial" w:hAnsi="Arial" w:cs="Arial"/>
          <w:b/>
          <w:bCs/>
        </w:rPr>
        <w:t>§ 18</w:t>
      </w:r>
    </w:p>
    <w:p w:rsidR="00F34E2F" w:rsidRDefault="00F34E2F" w:rsidP="00F34E2F">
      <w:pPr>
        <w:spacing w:line="240" w:lineRule="auto"/>
        <w:jc w:val="center"/>
        <w:rPr>
          <w:rFonts w:ascii="Arial" w:hAnsi="Arial" w:cs="Arial"/>
          <w:b/>
          <w:bCs/>
        </w:rPr>
      </w:pPr>
    </w:p>
    <w:p w:rsidR="00F34E2F" w:rsidRDefault="00F34E2F" w:rsidP="00F34E2F">
      <w:pPr>
        <w:spacing w:line="240" w:lineRule="auto"/>
        <w:jc w:val="center"/>
        <w:rPr>
          <w:rFonts w:ascii="Arial" w:hAnsi="Arial" w:cs="Arial"/>
          <w:b/>
          <w:bCs/>
          <w:sz w:val="20"/>
          <w:szCs w:val="20"/>
        </w:rPr>
      </w:pPr>
      <w:r>
        <w:rPr>
          <w:rFonts w:ascii="Arial" w:hAnsi="Arial" w:cs="Arial"/>
          <w:b/>
          <w:bCs/>
        </w:rPr>
        <w:t>Záverečné  ustanovenia</w:t>
      </w:r>
    </w:p>
    <w:p w:rsidR="00F34E2F" w:rsidRDefault="00F34E2F" w:rsidP="00F34E2F">
      <w:pPr>
        <w:spacing w:line="240" w:lineRule="auto"/>
        <w:jc w:val="center"/>
        <w:rPr>
          <w:rFonts w:ascii="Arial" w:hAnsi="Arial" w:cs="Arial"/>
          <w:b/>
          <w:bCs/>
          <w:sz w:val="20"/>
          <w:szCs w:val="20"/>
        </w:rPr>
      </w:pPr>
    </w:p>
    <w:p w:rsidR="00F34E2F" w:rsidRDefault="00F34E2F" w:rsidP="00F34E2F">
      <w:pPr>
        <w:widowControl w:val="0"/>
        <w:numPr>
          <w:ilvl w:val="0"/>
          <w:numId w:val="2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Pokiaľ  v  tomto  VZN nie je podrobnejšia úprava,  odkazuje sa na zákon o miestnych daniach a zák. NRSR   č. 563/2009 Z. z..  o  správe  daní  (Daňový poriadok) a o zmene a doplnení niektorých zákonov  v  znení neskorších predpisov.</w:t>
      </w:r>
    </w:p>
    <w:p w:rsidR="00F34E2F" w:rsidRDefault="00F34E2F" w:rsidP="00F34E2F">
      <w:pPr>
        <w:widowControl w:val="0"/>
        <w:numPr>
          <w:ilvl w:val="0"/>
          <w:numId w:val="2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Na  tomto VZN obce Ochodnica sa uznieslo Obecné zastupiteľstvo v Ochodnici väčšinou prítomných poslancov a to dňa:</w:t>
      </w:r>
      <w:r w:rsidR="005F590F">
        <w:rPr>
          <w:rFonts w:ascii="Arial" w:hAnsi="Arial" w:cs="Arial"/>
          <w:sz w:val="20"/>
          <w:szCs w:val="20"/>
        </w:rPr>
        <w:t xml:space="preserve">                  </w:t>
      </w:r>
      <w:r>
        <w:rPr>
          <w:rFonts w:ascii="Arial" w:hAnsi="Arial" w:cs="Arial"/>
          <w:sz w:val="20"/>
          <w:szCs w:val="20"/>
        </w:rPr>
        <w:t xml:space="preserve">  uznesením č. </w:t>
      </w:r>
      <w:r w:rsidR="005F590F">
        <w:rPr>
          <w:rFonts w:ascii="Arial" w:hAnsi="Arial" w:cs="Arial"/>
          <w:sz w:val="20"/>
          <w:szCs w:val="20"/>
        </w:rPr>
        <w:t>2</w:t>
      </w:r>
      <w:r>
        <w:rPr>
          <w:rFonts w:ascii="Arial" w:hAnsi="Arial" w:cs="Arial"/>
          <w:sz w:val="20"/>
          <w:szCs w:val="20"/>
        </w:rPr>
        <w:t>/20</w:t>
      </w:r>
      <w:r w:rsidR="005F590F">
        <w:rPr>
          <w:rFonts w:ascii="Arial" w:hAnsi="Arial" w:cs="Arial"/>
          <w:sz w:val="20"/>
          <w:szCs w:val="20"/>
        </w:rPr>
        <w:t>22</w:t>
      </w:r>
    </w:p>
    <w:p w:rsidR="00F34E2F" w:rsidRDefault="00F34E2F" w:rsidP="00F34E2F">
      <w:pPr>
        <w:widowControl w:val="0"/>
        <w:numPr>
          <w:ilvl w:val="0"/>
          <w:numId w:val="2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Dňom  účinnosti tohto  VZN sa ruší  Všeobecne záväzné nariadenie Obce Ochodnica č.1/201</w:t>
      </w:r>
      <w:r w:rsidR="005F590F">
        <w:rPr>
          <w:rFonts w:ascii="Arial" w:hAnsi="Arial" w:cs="Arial"/>
          <w:sz w:val="20"/>
          <w:szCs w:val="20"/>
        </w:rPr>
        <w:t>3</w:t>
      </w:r>
      <w:r>
        <w:rPr>
          <w:rFonts w:ascii="Arial" w:hAnsi="Arial" w:cs="Arial"/>
          <w:sz w:val="20"/>
          <w:szCs w:val="20"/>
        </w:rPr>
        <w:t xml:space="preserve">  zo dňa 1</w:t>
      </w:r>
      <w:r w:rsidR="005F590F">
        <w:rPr>
          <w:rFonts w:ascii="Arial" w:hAnsi="Arial" w:cs="Arial"/>
          <w:sz w:val="20"/>
          <w:szCs w:val="20"/>
        </w:rPr>
        <w:t>5</w:t>
      </w:r>
      <w:r>
        <w:rPr>
          <w:rFonts w:ascii="Arial" w:hAnsi="Arial" w:cs="Arial"/>
          <w:sz w:val="20"/>
          <w:szCs w:val="20"/>
        </w:rPr>
        <w:t>.12.201</w:t>
      </w:r>
      <w:r w:rsidR="005F590F">
        <w:rPr>
          <w:rFonts w:ascii="Arial" w:hAnsi="Arial" w:cs="Arial"/>
          <w:sz w:val="20"/>
          <w:szCs w:val="20"/>
        </w:rPr>
        <w:t>2</w:t>
      </w:r>
      <w:r w:rsidR="00C55F0D">
        <w:rPr>
          <w:rFonts w:ascii="Arial" w:hAnsi="Arial" w:cs="Arial"/>
          <w:sz w:val="20"/>
          <w:szCs w:val="20"/>
        </w:rPr>
        <w:t xml:space="preserve"> a Dodatok č. 1/2015, Dodatok č. 2/2019, Dodatok č. 3/2020</w:t>
      </w:r>
    </w:p>
    <w:p w:rsidR="00F34E2F" w:rsidRDefault="00F34E2F" w:rsidP="00F34E2F">
      <w:pPr>
        <w:widowControl w:val="0"/>
        <w:numPr>
          <w:ilvl w:val="0"/>
          <w:numId w:val="2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Zmeny a doplnky tohto VZN schvaľuje Obecné zastupiteľstvo v Ochodnici.</w:t>
      </w:r>
    </w:p>
    <w:p w:rsidR="00F34E2F" w:rsidRDefault="00F34E2F" w:rsidP="00F34E2F">
      <w:pPr>
        <w:widowControl w:val="0"/>
        <w:numPr>
          <w:ilvl w:val="0"/>
          <w:numId w:val="2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Toto VZN nadobúda účinnosť dňa  01.01.20</w:t>
      </w:r>
      <w:r w:rsidR="005F590F">
        <w:rPr>
          <w:rFonts w:ascii="Arial" w:hAnsi="Arial" w:cs="Arial"/>
          <w:sz w:val="20"/>
          <w:szCs w:val="20"/>
        </w:rPr>
        <w:t>2</w:t>
      </w:r>
      <w:r>
        <w:rPr>
          <w:rFonts w:ascii="Arial" w:hAnsi="Arial" w:cs="Arial"/>
          <w:sz w:val="20"/>
          <w:szCs w:val="20"/>
        </w:rPr>
        <w:t>3</w:t>
      </w: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spacing w:line="240" w:lineRule="auto"/>
        <w:jc w:val="both"/>
        <w:rPr>
          <w:rFonts w:ascii="Arial" w:hAnsi="Arial" w:cs="Arial"/>
          <w:sz w:val="20"/>
          <w:szCs w:val="20"/>
        </w:rPr>
      </w:pPr>
      <w:r>
        <w:rPr>
          <w:rFonts w:ascii="Arial" w:hAnsi="Arial" w:cs="Arial"/>
          <w:sz w:val="20"/>
          <w:szCs w:val="20"/>
        </w:rPr>
        <w:t xml:space="preserve">                                                                                                           Radoslav Ďuroška</w:t>
      </w:r>
    </w:p>
    <w:p w:rsidR="00DD68CE" w:rsidRDefault="00DD68CE" w:rsidP="00DD68CE">
      <w:pPr>
        <w:spacing w:line="240" w:lineRule="auto"/>
        <w:ind w:left="5040" w:firstLine="720"/>
        <w:jc w:val="both"/>
        <w:rPr>
          <w:rFonts w:ascii="Arial" w:hAnsi="Arial" w:cs="Arial"/>
          <w:sz w:val="20"/>
          <w:szCs w:val="20"/>
        </w:rPr>
      </w:pPr>
      <w:r>
        <w:rPr>
          <w:rFonts w:ascii="Arial" w:hAnsi="Arial" w:cs="Arial"/>
          <w:sz w:val="20"/>
          <w:szCs w:val="20"/>
        </w:rPr>
        <w:t xml:space="preserve">      starosta obce </w:t>
      </w: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45598" w:rsidRDefault="00D45598"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Vyvesené na úradnej tabuli dňa: 29.11.2022</w:t>
      </w: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Zverejnené na internetovej stránke obce dňa: 29.11.2022</w:t>
      </w: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Dátum začatia lehoty na pripomienkové konanie:  30.11.2022</w:t>
      </w: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Dátum ukončenia lehoty na pripomienkového konania: 9.12.2022</w:t>
      </w:r>
    </w:p>
    <w:p w:rsidR="00DD68CE" w:rsidRDefault="00DD68CE" w:rsidP="00DD68CE">
      <w:pPr>
        <w:widowControl w:val="0"/>
        <w:autoSpaceDE w:val="0"/>
        <w:autoSpaceDN w:val="0"/>
        <w:adjustRightInd w:val="0"/>
        <w:spacing w:after="0" w:line="240" w:lineRule="auto"/>
        <w:ind w:left="567"/>
        <w:jc w:val="both"/>
        <w:rPr>
          <w:rFonts w:ascii="Arial" w:hAnsi="Arial" w:cs="Arial"/>
          <w:sz w:val="20"/>
          <w:szCs w:val="20"/>
        </w:rPr>
      </w:pPr>
    </w:p>
    <w:p w:rsidR="00F34E2F" w:rsidRDefault="00D45598" w:rsidP="00D45598">
      <w:pPr>
        <w:spacing w:line="240" w:lineRule="auto"/>
        <w:jc w:val="right"/>
        <w:rPr>
          <w:rFonts w:ascii="Arial" w:hAnsi="Arial" w:cs="Arial"/>
          <w:sz w:val="20"/>
          <w:szCs w:val="20"/>
        </w:rPr>
      </w:pPr>
      <w:r>
        <w:rPr>
          <w:rFonts w:ascii="Arial" w:hAnsi="Arial" w:cs="Arial"/>
          <w:sz w:val="20"/>
          <w:szCs w:val="20"/>
        </w:rPr>
        <w:lastRenderedPageBreak/>
        <w:t>Príloha č. 1</w:t>
      </w:r>
    </w:p>
    <w:p w:rsidR="00D45598" w:rsidRDefault="00D45598" w:rsidP="00D45598">
      <w:pPr>
        <w:jc w:val="center"/>
        <w:rPr>
          <w:rFonts w:ascii="Times New Roman" w:hAnsi="Times New Roman" w:cs="Times New Roman"/>
          <w:b/>
          <w:bCs/>
          <w:sz w:val="32"/>
          <w:szCs w:val="32"/>
        </w:rPr>
      </w:pPr>
      <w:r w:rsidRPr="00390BE6">
        <w:rPr>
          <w:rFonts w:ascii="Times New Roman" w:hAnsi="Times New Roman" w:cs="Times New Roman"/>
          <w:b/>
          <w:bCs/>
          <w:sz w:val="32"/>
          <w:szCs w:val="32"/>
        </w:rPr>
        <w:t>Oznámenie o </w:t>
      </w:r>
      <w:r>
        <w:rPr>
          <w:rFonts w:ascii="Times New Roman" w:hAnsi="Times New Roman" w:cs="Times New Roman"/>
          <w:b/>
          <w:bCs/>
          <w:sz w:val="32"/>
          <w:szCs w:val="32"/>
        </w:rPr>
        <w:t>vz</w:t>
      </w:r>
      <w:r w:rsidRPr="00390BE6">
        <w:rPr>
          <w:rFonts w:ascii="Times New Roman" w:hAnsi="Times New Roman" w:cs="Times New Roman"/>
          <w:b/>
          <w:bCs/>
          <w:sz w:val="32"/>
          <w:szCs w:val="32"/>
        </w:rPr>
        <w:t>niku daňovej povinnosti k dani za psa</w:t>
      </w:r>
    </w:p>
    <w:p w:rsidR="00D45598" w:rsidRDefault="00D45598" w:rsidP="00D45598">
      <w:pPr>
        <w:jc w:val="center"/>
        <w:rPr>
          <w:rFonts w:ascii="Times New Roman" w:hAnsi="Times New Roman" w:cs="Times New Roman"/>
        </w:rPr>
      </w:pPr>
      <w:r w:rsidRPr="00390BE6">
        <w:rPr>
          <w:rFonts w:ascii="Times New Roman" w:hAnsi="Times New Roman" w:cs="Times New Roman"/>
        </w:rPr>
        <w:t xml:space="preserve">( v zmysle zákona SNR č. 582/2004 </w:t>
      </w:r>
      <w:proofErr w:type="spellStart"/>
      <w:r w:rsidRPr="00390BE6">
        <w:rPr>
          <w:rFonts w:ascii="Times New Roman" w:hAnsi="Times New Roman" w:cs="Times New Roman"/>
        </w:rPr>
        <w:t>Z.z</w:t>
      </w:r>
      <w:proofErr w:type="spellEnd"/>
      <w:r w:rsidRPr="00390BE6">
        <w:rPr>
          <w:rFonts w:ascii="Times New Roman" w:hAnsi="Times New Roman" w:cs="Times New Roman"/>
        </w:rPr>
        <w:t>. o miestnych daniach a miestneho p</w:t>
      </w:r>
      <w:r>
        <w:rPr>
          <w:rFonts w:ascii="Times New Roman" w:hAnsi="Times New Roman" w:cs="Times New Roman"/>
        </w:rPr>
        <w:t>o</w:t>
      </w:r>
      <w:r w:rsidRPr="00390BE6">
        <w:rPr>
          <w:rFonts w:ascii="Times New Roman" w:hAnsi="Times New Roman" w:cs="Times New Roman"/>
        </w:rPr>
        <w:t>platku za komunálne odpady a drobné stavebné odpady v znení noviel)</w:t>
      </w:r>
    </w:p>
    <w:p w:rsidR="00D45598" w:rsidRDefault="00D45598" w:rsidP="00D45598">
      <w:pPr>
        <w:jc w:val="center"/>
        <w:rPr>
          <w:rFonts w:ascii="Times New Roman" w:hAnsi="Times New Roman" w:cs="Times New Roman"/>
        </w:rPr>
      </w:pPr>
    </w:p>
    <w:p w:rsidR="00D45598" w:rsidRDefault="00D45598" w:rsidP="00D45598">
      <w:pPr>
        <w:jc w:val="center"/>
        <w:rPr>
          <w:rFonts w:ascii="Times New Roman" w:hAnsi="Times New Roman" w:cs="Times New Roman"/>
        </w:rPr>
      </w:pPr>
    </w:p>
    <w:p w:rsidR="00D45598" w:rsidRDefault="00D45598" w:rsidP="00D45598">
      <w:pPr>
        <w:jc w:val="center"/>
        <w:rPr>
          <w:rFonts w:ascii="Times New Roman" w:hAnsi="Times New Roman" w:cs="Times New Roman"/>
        </w:rPr>
      </w:pPr>
    </w:p>
    <w:p w:rsidR="00D45598" w:rsidRDefault="00D45598" w:rsidP="00D45598">
      <w:pPr>
        <w:spacing w:after="240"/>
        <w:rPr>
          <w:rFonts w:ascii="Times New Roman" w:hAnsi="Times New Roman" w:cs="Times New Roman"/>
        </w:rPr>
      </w:pPr>
      <w:r>
        <w:rPr>
          <w:rFonts w:ascii="Times New Roman" w:hAnsi="Times New Roman" w:cs="Times New Roman"/>
        </w:rPr>
        <w:t>Meno majiteľa alebo držiteľa psa: ..............................................................................................</w:t>
      </w:r>
    </w:p>
    <w:p w:rsidR="00D45598" w:rsidRDefault="00D45598" w:rsidP="00D45598">
      <w:pPr>
        <w:spacing w:after="240"/>
        <w:rPr>
          <w:rFonts w:ascii="Times New Roman" w:hAnsi="Times New Roman" w:cs="Times New Roman"/>
        </w:rPr>
      </w:pPr>
      <w:r>
        <w:rPr>
          <w:rFonts w:ascii="Times New Roman" w:hAnsi="Times New Roman" w:cs="Times New Roman"/>
        </w:rPr>
        <w:t>Adresa trvalého pobytu: .............................................................................................................</w:t>
      </w:r>
    </w:p>
    <w:p w:rsidR="00D45598" w:rsidRDefault="00D45598" w:rsidP="00D45598">
      <w:pPr>
        <w:spacing w:after="240"/>
        <w:rPr>
          <w:rFonts w:ascii="Times New Roman" w:hAnsi="Times New Roman" w:cs="Times New Roman"/>
        </w:rPr>
      </w:pPr>
      <w:r>
        <w:rPr>
          <w:rFonts w:ascii="Times New Roman" w:hAnsi="Times New Roman" w:cs="Times New Roman"/>
        </w:rPr>
        <w:t>RČ: .........................................................</w:t>
      </w:r>
    </w:p>
    <w:p w:rsidR="00D45598" w:rsidRDefault="00D45598" w:rsidP="00D45598">
      <w:pPr>
        <w:spacing w:after="240"/>
        <w:rPr>
          <w:rFonts w:ascii="Times New Roman" w:hAnsi="Times New Roman" w:cs="Times New Roman"/>
        </w:rPr>
      </w:pPr>
      <w:r>
        <w:rPr>
          <w:rFonts w:ascii="Times New Roman" w:hAnsi="Times New Roman" w:cs="Times New Roman"/>
        </w:rPr>
        <w:t>Miesto chovania alebo držania psa: ............................................................................................</w:t>
      </w:r>
    </w:p>
    <w:p w:rsidR="00D45598" w:rsidRDefault="00D45598" w:rsidP="00D45598">
      <w:pPr>
        <w:rPr>
          <w:rFonts w:ascii="Times New Roman" w:hAnsi="Times New Roman" w:cs="Times New Roman"/>
        </w:rPr>
      </w:pPr>
    </w:p>
    <w:p w:rsidR="00D45598" w:rsidRDefault="00D45598" w:rsidP="00D45598">
      <w:pPr>
        <w:rPr>
          <w:rFonts w:ascii="Times New Roman" w:hAnsi="Times New Roman" w:cs="Times New Roman"/>
        </w:rPr>
      </w:pPr>
      <w:r>
        <w:rPr>
          <w:rFonts w:ascii="Times New Roman" w:hAnsi="Times New Roman" w:cs="Times New Roman"/>
        </w:rPr>
        <w:t>Dátum vzniku daňovej povinnosti k dani za psa: .......................................</w:t>
      </w:r>
    </w:p>
    <w:p w:rsidR="00D45598" w:rsidRDefault="00D45598" w:rsidP="00D45598">
      <w:pPr>
        <w:rPr>
          <w:rFonts w:ascii="Times New Roman" w:hAnsi="Times New Roman" w:cs="Times New Roman"/>
        </w:rPr>
      </w:pPr>
    </w:p>
    <w:p w:rsidR="00D45598" w:rsidRDefault="00D45598" w:rsidP="00D45598">
      <w:pPr>
        <w:rPr>
          <w:rFonts w:ascii="Times New Roman" w:hAnsi="Times New Roman" w:cs="Times New Roman"/>
        </w:rPr>
      </w:pPr>
    </w:p>
    <w:p w:rsidR="00D45598" w:rsidRDefault="00D45598" w:rsidP="00D45598">
      <w:pPr>
        <w:spacing w:after="0"/>
        <w:rPr>
          <w:rFonts w:ascii="Times New Roman" w:hAnsi="Times New Roman" w:cs="Times New Roman"/>
        </w:rPr>
      </w:pPr>
      <w:r>
        <w:rPr>
          <w:rFonts w:ascii="Times New Roman" w:hAnsi="Times New Roman" w:cs="Times New Roman"/>
        </w:rPr>
        <w:t xml:space="preserve">                                                                                                                 ......................................</w:t>
      </w:r>
    </w:p>
    <w:p w:rsidR="00D45598" w:rsidRPr="00390BE6" w:rsidRDefault="00D45598" w:rsidP="00D45598">
      <w:pPr>
        <w:spacing w:after="0"/>
        <w:rPr>
          <w:rFonts w:ascii="Times New Roman" w:hAnsi="Times New Roman" w:cs="Times New Roman"/>
        </w:rPr>
      </w:pPr>
      <w:r>
        <w:rPr>
          <w:rFonts w:ascii="Times New Roman" w:hAnsi="Times New Roman" w:cs="Times New Roman"/>
        </w:rPr>
        <w:t xml:space="preserve">                                                                                                                               podpis</w:t>
      </w:r>
    </w:p>
    <w:p w:rsidR="00D45598" w:rsidRDefault="00D45598" w:rsidP="00D45598"/>
    <w:p w:rsidR="00F34E2F" w:rsidRDefault="00F34E2F" w:rsidP="00F34E2F">
      <w:pPr>
        <w:spacing w:line="240" w:lineRule="auto"/>
        <w:jc w:val="both"/>
        <w:rPr>
          <w:rFonts w:ascii="Arial" w:hAnsi="Arial" w:cs="Arial"/>
          <w:sz w:val="20"/>
          <w:szCs w:val="20"/>
        </w:rPr>
      </w:pPr>
    </w:p>
    <w:p w:rsidR="00F34E2F" w:rsidRDefault="00F34E2F" w:rsidP="00F34E2F">
      <w:pPr>
        <w:spacing w:line="240" w:lineRule="auto"/>
        <w:jc w:val="both"/>
        <w:rPr>
          <w:rFonts w:ascii="Arial" w:hAnsi="Arial" w:cs="Arial"/>
          <w:sz w:val="20"/>
          <w:szCs w:val="20"/>
        </w:rPr>
      </w:pPr>
    </w:p>
    <w:p w:rsidR="00F34E2F" w:rsidRDefault="00F34E2F" w:rsidP="00F34E2F">
      <w:pPr>
        <w:spacing w:line="240" w:lineRule="auto"/>
        <w:jc w:val="both"/>
        <w:rPr>
          <w:rFonts w:ascii="Arial" w:hAnsi="Arial" w:cs="Arial"/>
          <w:sz w:val="20"/>
          <w:szCs w:val="20"/>
        </w:rPr>
      </w:pPr>
    </w:p>
    <w:p w:rsidR="00D45598" w:rsidRDefault="00D45598" w:rsidP="00F34E2F">
      <w:pPr>
        <w:spacing w:line="240" w:lineRule="auto"/>
        <w:jc w:val="both"/>
        <w:rPr>
          <w:rFonts w:ascii="Arial" w:hAnsi="Arial" w:cs="Arial"/>
          <w:sz w:val="20"/>
          <w:szCs w:val="20"/>
        </w:rPr>
      </w:pPr>
    </w:p>
    <w:p w:rsidR="00D45598" w:rsidRDefault="00D45598" w:rsidP="00F34E2F">
      <w:pPr>
        <w:spacing w:line="240" w:lineRule="auto"/>
        <w:jc w:val="both"/>
        <w:rPr>
          <w:rFonts w:ascii="Arial" w:hAnsi="Arial" w:cs="Arial"/>
          <w:sz w:val="20"/>
          <w:szCs w:val="20"/>
        </w:rPr>
      </w:pPr>
    </w:p>
    <w:p w:rsidR="00D45598" w:rsidRDefault="00D45598" w:rsidP="00F34E2F">
      <w:pPr>
        <w:spacing w:line="240" w:lineRule="auto"/>
        <w:jc w:val="both"/>
        <w:rPr>
          <w:rFonts w:ascii="Arial" w:hAnsi="Arial" w:cs="Arial"/>
          <w:sz w:val="20"/>
          <w:szCs w:val="20"/>
        </w:rPr>
      </w:pPr>
      <w:bookmarkStart w:id="0" w:name="_GoBack"/>
      <w:bookmarkEnd w:id="0"/>
    </w:p>
    <w:p w:rsidR="00D45598" w:rsidRDefault="00D45598" w:rsidP="00F34E2F">
      <w:pPr>
        <w:spacing w:line="240" w:lineRule="auto"/>
        <w:jc w:val="both"/>
        <w:rPr>
          <w:rFonts w:ascii="Arial" w:hAnsi="Arial" w:cs="Arial"/>
          <w:sz w:val="20"/>
          <w:szCs w:val="20"/>
        </w:rPr>
      </w:pPr>
    </w:p>
    <w:p w:rsidR="00D45598" w:rsidRDefault="00D45598" w:rsidP="00F34E2F">
      <w:pPr>
        <w:spacing w:line="240" w:lineRule="auto"/>
        <w:jc w:val="both"/>
        <w:rPr>
          <w:rFonts w:ascii="Arial" w:hAnsi="Arial" w:cs="Arial"/>
          <w:sz w:val="20"/>
          <w:szCs w:val="20"/>
        </w:rPr>
      </w:pPr>
    </w:p>
    <w:p w:rsidR="00D45598" w:rsidRDefault="00D45598" w:rsidP="00F34E2F">
      <w:pPr>
        <w:spacing w:line="240" w:lineRule="auto"/>
        <w:jc w:val="both"/>
        <w:rPr>
          <w:rFonts w:ascii="Arial" w:hAnsi="Arial" w:cs="Arial"/>
          <w:sz w:val="20"/>
          <w:szCs w:val="20"/>
        </w:rPr>
      </w:pPr>
    </w:p>
    <w:p w:rsidR="00D45598" w:rsidRDefault="00D45598" w:rsidP="00F34E2F">
      <w:pPr>
        <w:spacing w:line="240" w:lineRule="auto"/>
        <w:jc w:val="both"/>
        <w:rPr>
          <w:rFonts w:ascii="Arial" w:hAnsi="Arial" w:cs="Arial"/>
          <w:sz w:val="20"/>
          <w:szCs w:val="20"/>
        </w:rPr>
      </w:pPr>
    </w:p>
    <w:p w:rsidR="00D45598" w:rsidRDefault="00D45598" w:rsidP="00F34E2F">
      <w:pPr>
        <w:spacing w:line="240" w:lineRule="auto"/>
        <w:jc w:val="both"/>
        <w:rPr>
          <w:rFonts w:ascii="Arial" w:hAnsi="Arial" w:cs="Arial"/>
          <w:sz w:val="20"/>
          <w:szCs w:val="20"/>
        </w:rPr>
      </w:pPr>
    </w:p>
    <w:p w:rsidR="00D45598" w:rsidRDefault="00D45598" w:rsidP="00F34E2F">
      <w:pPr>
        <w:spacing w:line="240" w:lineRule="auto"/>
        <w:jc w:val="both"/>
        <w:rPr>
          <w:rFonts w:ascii="Arial" w:hAnsi="Arial" w:cs="Arial"/>
          <w:sz w:val="20"/>
          <w:szCs w:val="20"/>
        </w:rPr>
      </w:pPr>
    </w:p>
    <w:p w:rsidR="00D45598" w:rsidRDefault="00D45598" w:rsidP="00F34E2F">
      <w:pPr>
        <w:spacing w:line="240" w:lineRule="auto"/>
        <w:jc w:val="both"/>
        <w:rPr>
          <w:rFonts w:ascii="Arial" w:hAnsi="Arial" w:cs="Arial"/>
          <w:sz w:val="20"/>
          <w:szCs w:val="20"/>
        </w:rPr>
      </w:pPr>
    </w:p>
    <w:p w:rsidR="00D45598" w:rsidRDefault="00D45598" w:rsidP="00D45598">
      <w:pPr>
        <w:spacing w:line="240" w:lineRule="auto"/>
        <w:jc w:val="right"/>
        <w:rPr>
          <w:rFonts w:ascii="Arial" w:hAnsi="Arial" w:cs="Arial"/>
          <w:sz w:val="20"/>
          <w:szCs w:val="20"/>
        </w:rPr>
      </w:pPr>
      <w:r>
        <w:rPr>
          <w:rFonts w:ascii="Arial" w:hAnsi="Arial" w:cs="Arial"/>
          <w:sz w:val="20"/>
          <w:szCs w:val="20"/>
        </w:rPr>
        <w:lastRenderedPageBreak/>
        <w:t>Príloha č. 2</w:t>
      </w:r>
    </w:p>
    <w:p w:rsidR="00D45598" w:rsidRDefault="00D45598" w:rsidP="00D45598">
      <w:pPr>
        <w:jc w:val="center"/>
        <w:rPr>
          <w:rFonts w:ascii="Times New Roman" w:hAnsi="Times New Roman" w:cs="Times New Roman"/>
          <w:b/>
          <w:bCs/>
          <w:sz w:val="32"/>
          <w:szCs w:val="32"/>
        </w:rPr>
      </w:pPr>
      <w:r w:rsidRPr="00390BE6">
        <w:rPr>
          <w:rFonts w:ascii="Times New Roman" w:hAnsi="Times New Roman" w:cs="Times New Roman"/>
          <w:b/>
          <w:bCs/>
          <w:sz w:val="32"/>
          <w:szCs w:val="32"/>
        </w:rPr>
        <w:t>Oznámenie o zániku daňovej povinnosti k dani za psa</w:t>
      </w:r>
    </w:p>
    <w:p w:rsidR="00D45598" w:rsidRDefault="00D45598" w:rsidP="00D45598">
      <w:pPr>
        <w:jc w:val="center"/>
        <w:rPr>
          <w:rFonts w:ascii="Times New Roman" w:hAnsi="Times New Roman" w:cs="Times New Roman"/>
        </w:rPr>
      </w:pPr>
      <w:r w:rsidRPr="00390BE6">
        <w:rPr>
          <w:rFonts w:ascii="Times New Roman" w:hAnsi="Times New Roman" w:cs="Times New Roman"/>
        </w:rPr>
        <w:t xml:space="preserve">( v zmysle zákona SNR č. 582/2004 </w:t>
      </w:r>
      <w:proofErr w:type="spellStart"/>
      <w:r w:rsidRPr="00390BE6">
        <w:rPr>
          <w:rFonts w:ascii="Times New Roman" w:hAnsi="Times New Roman" w:cs="Times New Roman"/>
        </w:rPr>
        <w:t>Z.z</w:t>
      </w:r>
      <w:proofErr w:type="spellEnd"/>
      <w:r w:rsidRPr="00390BE6">
        <w:rPr>
          <w:rFonts w:ascii="Times New Roman" w:hAnsi="Times New Roman" w:cs="Times New Roman"/>
        </w:rPr>
        <w:t>. o miestnych daniach a miestneho p</w:t>
      </w:r>
      <w:r>
        <w:rPr>
          <w:rFonts w:ascii="Times New Roman" w:hAnsi="Times New Roman" w:cs="Times New Roman"/>
        </w:rPr>
        <w:t>o</w:t>
      </w:r>
      <w:r w:rsidRPr="00390BE6">
        <w:rPr>
          <w:rFonts w:ascii="Times New Roman" w:hAnsi="Times New Roman" w:cs="Times New Roman"/>
        </w:rPr>
        <w:t>platku za komunálne odpady a drobné stavebné odpady v znení noviel)</w:t>
      </w:r>
    </w:p>
    <w:p w:rsidR="00D45598" w:rsidRDefault="00D45598" w:rsidP="00D45598">
      <w:pPr>
        <w:jc w:val="center"/>
        <w:rPr>
          <w:rFonts w:ascii="Times New Roman" w:hAnsi="Times New Roman" w:cs="Times New Roman"/>
        </w:rPr>
      </w:pPr>
    </w:p>
    <w:p w:rsidR="00D45598" w:rsidRDefault="00D45598" w:rsidP="00D45598">
      <w:pPr>
        <w:jc w:val="center"/>
        <w:rPr>
          <w:rFonts w:ascii="Times New Roman" w:hAnsi="Times New Roman" w:cs="Times New Roman"/>
        </w:rPr>
      </w:pPr>
    </w:p>
    <w:p w:rsidR="00D45598" w:rsidRDefault="00D45598" w:rsidP="00D45598">
      <w:pPr>
        <w:jc w:val="center"/>
        <w:rPr>
          <w:rFonts w:ascii="Times New Roman" w:hAnsi="Times New Roman" w:cs="Times New Roman"/>
        </w:rPr>
      </w:pPr>
    </w:p>
    <w:p w:rsidR="00D45598" w:rsidRDefault="00D45598" w:rsidP="00D45598">
      <w:pPr>
        <w:spacing w:after="240"/>
        <w:rPr>
          <w:rFonts w:ascii="Times New Roman" w:hAnsi="Times New Roman" w:cs="Times New Roman"/>
        </w:rPr>
      </w:pPr>
      <w:r>
        <w:rPr>
          <w:rFonts w:ascii="Times New Roman" w:hAnsi="Times New Roman" w:cs="Times New Roman"/>
        </w:rPr>
        <w:t>Meno majiteľa alebo držiteľa psa: ..............................................................................................</w:t>
      </w:r>
    </w:p>
    <w:p w:rsidR="00D45598" w:rsidRDefault="00D45598" w:rsidP="00D45598">
      <w:pPr>
        <w:spacing w:after="240"/>
        <w:rPr>
          <w:rFonts w:ascii="Times New Roman" w:hAnsi="Times New Roman" w:cs="Times New Roman"/>
        </w:rPr>
      </w:pPr>
      <w:r>
        <w:rPr>
          <w:rFonts w:ascii="Times New Roman" w:hAnsi="Times New Roman" w:cs="Times New Roman"/>
        </w:rPr>
        <w:t>Adresa trvalého pobytu: .............................................................................................................</w:t>
      </w:r>
    </w:p>
    <w:p w:rsidR="00D45598" w:rsidRDefault="00D45598" w:rsidP="00D45598">
      <w:pPr>
        <w:spacing w:after="240"/>
        <w:rPr>
          <w:rFonts w:ascii="Times New Roman" w:hAnsi="Times New Roman" w:cs="Times New Roman"/>
        </w:rPr>
      </w:pPr>
      <w:r>
        <w:rPr>
          <w:rFonts w:ascii="Times New Roman" w:hAnsi="Times New Roman" w:cs="Times New Roman"/>
        </w:rPr>
        <w:t>RČ: .........................................................</w:t>
      </w:r>
    </w:p>
    <w:p w:rsidR="00D45598" w:rsidRDefault="00D45598" w:rsidP="00D45598">
      <w:pPr>
        <w:spacing w:after="240"/>
        <w:rPr>
          <w:rFonts w:ascii="Times New Roman" w:hAnsi="Times New Roman" w:cs="Times New Roman"/>
        </w:rPr>
      </w:pPr>
      <w:r>
        <w:rPr>
          <w:rFonts w:ascii="Times New Roman" w:hAnsi="Times New Roman" w:cs="Times New Roman"/>
        </w:rPr>
        <w:t>Miesto chovania alebo držania psa: ............................................................................................</w:t>
      </w:r>
    </w:p>
    <w:p w:rsidR="00D45598" w:rsidRDefault="00D45598" w:rsidP="00D45598">
      <w:pPr>
        <w:rPr>
          <w:rFonts w:ascii="Times New Roman" w:hAnsi="Times New Roman" w:cs="Times New Roman"/>
        </w:rPr>
      </w:pPr>
    </w:p>
    <w:p w:rsidR="00D45598" w:rsidRDefault="00D45598" w:rsidP="00D45598">
      <w:pPr>
        <w:rPr>
          <w:rFonts w:ascii="Times New Roman" w:hAnsi="Times New Roman" w:cs="Times New Roman"/>
        </w:rPr>
      </w:pPr>
      <w:r>
        <w:rPr>
          <w:rFonts w:ascii="Times New Roman" w:hAnsi="Times New Roman" w:cs="Times New Roman"/>
        </w:rPr>
        <w:t>Dátum zániku daňovej povinnosti k dani za psa: .......................................</w:t>
      </w:r>
    </w:p>
    <w:p w:rsidR="00D45598" w:rsidRDefault="00D45598" w:rsidP="00D45598">
      <w:pPr>
        <w:rPr>
          <w:rFonts w:ascii="Times New Roman" w:hAnsi="Times New Roman" w:cs="Times New Roman"/>
        </w:rPr>
      </w:pPr>
    </w:p>
    <w:p w:rsidR="00D45598" w:rsidRDefault="00D45598" w:rsidP="00D45598">
      <w:pPr>
        <w:rPr>
          <w:rFonts w:ascii="Times New Roman" w:hAnsi="Times New Roman" w:cs="Times New Roman"/>
        </w:rPr>
      </w:pPr>
    </w:p>
    <w:p w:rsidR="00D45598" w:rsidRDefault="00D45598" w:rsidP="00D45598">
      <w:pPr>
        <w:spacing w:after="0"/>
        <w:rPr>
          <w:rFonts w:ascii="Times New Roman" w:hAnsi="Times New Roman" w:cs="Times New Roman"/>
        </w:rPr>
      </w:pPr>
      <w:r>
        <w:rPr>
          <w:rFonts w:ascii="Times New Roman" w:hAnsi="Times New Roman" w:cs="Times New Roman"/>
        </w:rPr>
        <w:t xml:space="preserve">                                                                                                                 ......................................</w:t>
      </w:r>
    </w:p>
    <w:p w:rsidR="00D45598" w:rsidRPr="00390BE6" w:rsidRDefault="00D45598" w:rsidP="00D45598">
      <w:pPr>
        <w:spacing w:after="0"/>
        <w:rPr>
          <w:rFonts w:ascii="Times New Roman" w:hAnsi="Times New Roman" w:cs="Times New Roman"/>
        </w:rPr>
      </w:pPr>
      <w:r>
        <w:rPr>
          <w:rFonts w:ascii="Times New Roman" w:hAnsi="Times New Roman" w:cs="Times New Roman"/>
        </w:rPr>
        <w:t xml:space="preserve">                                                                                                                               podpis</w:t>
      </w:r>
    </w:p>
    <w:p w:rsidR="00D45598" w:rsidRDefault="00D45598" w:rsidP="00D45598"/>
    <w:p w:rsidR="00D45598" w:rsidRDefault="00D45598" w:rsidP="00F34E2F">
      <w:pPr>
        <w:spacing w:line="240" w:lineRule="auto"/>
        <w:jc w:val="both"/>
        <w:rPr>
          <w:rFonts w:ascii="Arial" w:hAnsi="Arial" w:cs="Arial"/>
          <w:sz w:val="20"/>
          <w:szCs w:val="20"/>
        </w:rPr>
      </w:pPr>
    </w:p>
    <w:p w:rsidR="00F34E2F" w:rsidRDefault="00F34E2F" w:rsidP="00F34E2F">
      <w:pPr>
        <w:spacing w:line="240" w:lineRule="auto"/>
        <w:jc w:val="both"/>
        <w:rPr>
          <w:rFonts w:ascii="Arial" w:hAnsi="Arial" w:cs="Arial"/>
          <w:sz w:val="20"/>
          <w:szCs w:val="20"/>
        </w:rPr>
      </w:pPr>
    </w:p>
    <w:p w:rsidR="00F34E2F" w:rsidRDefault="00F34E2F" w:rsidP="00F34E2F">
      <w:pPr>
        <w:pStyle w:val="FR1"/>
        <w:spacing w:before="0" w:line="240" w:lineRule="auto"/>
        <w:ind w:left="6560" w:right="0"/>
        <w:rPr>
          <w:rFonts w:ascii="Arial" w:hAnsi="Arial" w:cs="Arial"/>
          <w:sz w:val="20"/>
          <w:szCs w:val="20"/>
        </w:rPr>
      </w:pPr>
    </w:p>
    <w:p w:rsidR="00F34E2F" w:rsidRDefault="00F34E2F" w:rsidP="00F34E2F"/>
    <w:p w:rsidR="002E4DED" w:rsidRDefault="002E4DED"/>
    <w:sectPr w:rsidR="002E4DED" w:rsidSect="008B5535">
      <w:headerReference w:type="default" r:id="rId7"/>
      <w:footerReference w:type="default" r:id="rId8"/>
      <w:pgSz w:w="11907" w:h="16840" w:code="9"/>
      <w:pgMar w:top="1247" w:right="1418" w:bottom="130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A94" w:rsidRDefault="00DC7A94" w:rsidP="008B5535">
      <w:pPr>
        <w:spacing w:after="0" w:line="240" w:lineRule="auto"/>
      </w:pPr>
      <w:r>
        <w:separator/>
      </w:r>
    </w:p>
  </w:endnote>
  <w:endnote w:type="continuationSeparator" w:id="0">
    <w:p w:rsidR="00DC7A94" w:rsidRDefault="00DC7A94" w:rsidP="008B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9E" w:rsidRDefault="00DC7A94">
    <w:pPr>
      <w:pStyle w:val="Pta"/>
      <w:framePr w:wrap="auto" w:vAnchor="text" w:hAnchor="margin" w:xAlign="outside" w:y="1"/>
      <w:rPr>
        <w:rStyle w:val="slostrany"/>
      </w:rPr>
    </w:pPr>
  </w:p>
  <w:p w:rsidR="007F679E" w:rsidRDefault="00DC7A94">
    <w:pPr>
      <w:pStyle w:val="Pta"/>
      <w:ind w:left="-567"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A94" w:rsidRDefault="00DC7A94" w:rsidP="008B5535">
      <w:pPr>
        <w:spacing w:after="0" w:line="240" w:lineRule="auto"/>
      </w:pPr>
      <w:r>
        <w:separator/>
      </w:r>
    </w:p>
  </w:footnote>
  <w:footnote w:type="continuationSeparator" w:id="0">
    <w:p w:rsidR="00DC7A94" w:rsidRDefault="00DC7A94" w:rsidP="008B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9E" w:rsidRDefault="002E4DED" w:rsidP="00D45598">
    <w:pPr>
      <w:pStyle w:val="Hlavika"/>
      <w:jc w:val="right"/>
      <w:rPr>
        <w:rFonts w:ascii="Times New Roman" w:hAnsi="Times New Roman" w:cs="Times New Roman"/>
      </w:rPr>
    </w:pPr>
    <w:r>
      <w:rPr>
        <w:rFonts w:ascii="Times New Roman" w:hAnsi="Times New Roman" w:cs="Times New Roman"/>
      </w:rPr>
      <w:tab/>
    </w:r>
    <w:r w:rsidR="00D45598">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45D"/>
    <w:multiLevelType w:val="hybridMultilevel"/>
    <w:tmpl w:val="636A3630"/>
    <w:lvl w:ilvl="0" w:tplc="746A67B8">
      <w:start w:val="2"/>
      <w:numFmt w:val="decimal"/>
      <w:lvlText w:val="%1."/>
      <w:lvlJc w:val="left"/>
      <w:pPr>
        <w:ind w:left="501" w:hanging="360"/>
      </w:pPr>
      <w:rPr>
        <w:rFonts w:hint="default"/>
      </w:rPr>
    </w:lvl>
    <w:lvl w:ilvl="1" w:tplc="041B0019" w:tentative="1">
      <w:start w:val="1"/>
      <w:numFmt w:val="lowerLetter"/>
      <w:lvlText w:val="%2."/>
      <w:lvlJc w:val="left"/>
      <w:pPr>
        <w:ind w:left="1221" w:hanging="360"/>
      </w:pPr>
    </w:lvl>
    <w:lvl w:ilvl="2" w:tplc="041B001B" w:tentative="1">
      <w:start w:val="1"/>
      <w:numFmt w:val="lowerRoman"/>
      <w:lvlText w:val="%3."/>
      <w:lvlJc w:val="right"/>
      <w:pPr>
        <w:ind w:left="1941" w:hanging="180"/>
      </w:pPr>
    </w:lvl>
    <w:lvl w:ilvl="3" w:tplc="041B000F" w:tentative="1">
      <w:start w:val="1"/>
      <w:numFmt w:val="decimal"/>
      <w:lvlText w:val="%4."/>
      <w:lvlJc w:val="left"/>
      <w:pPr>
        <w:ind w:left="2661" w:hanging="360"/>
      </w:pPr>
    </w:lvl>
    <w:lvl w:ilvl="4" w:tplc="041B0019" w:tentative="1">
      <w:start w:val="1"/>
      <w:numFmt w:val="lowerLetter"/>
      <w:lvlText w:val="%5."/>
      <w:lvlJc w:val="left"/>
      <w:pPr>
        <w:ind w:left="3381" w:hanging="360"/>
      </w:pPr>
    </w:lvl>
    <w:lvl w:ilvl="5" w:tplc="041B001B" w:tentative="1">
      <w:start w:val="1"/>
      <w:numFmt w:val="lowerRoman"/>
      <w:lvlText w:val="%6."/>
      <w:lvlJc w:val="right"/>
      <w:pPr>
        <w:ind w:left="4101" w:hanging="180"/>
      </w:pPr>
    </w:lvl>
    <w:lvl w:ilvl="6" w:tplc="041B000F" w:tentative="1">
      <w:start w:val="1"/>
      <w:numFmt w:val="decimal"/>
      <w:lvlText w:val="%7."/>
      <w:lvlJc w:val="left"/>
      <w:pPr>
        <w:ind w:left="4821" w:hanging="360"/>
      </w:pPr>
    </w:lvl>
    <w:lvl w:ilvl="7" w:tplc="041B0019" w:tentative="1">
      <w:start w:val="1"/>
      <w:numFmt w:val="lowerLetter"/>
      <w:lvlText w:val="%8."/>
      <w:lvlJc w:val="left"/>
      <w:pPr>
        <w:ind w:left="5541" w:hanging="360"/>
      </w:pPr>
    </w:lvl>
    <w:lvl w:ilvl="8" w:tplc="041B001B" w:tentative="1">
      <w:start w:val="1"/>
      <w:numFmt w:val="lowerRoman"/>
      <w:lvlText w:val="%9."/>
      <w:lvlJc w:val="right"/>
      <w:pPr>
        <w:ind w:left="6261" w:hanging="180"/>
      </w:pPr>
    </w:lvl>
  </w:abstractNum>
  <w:abstractNum w:abstractNumId="1" w15:restartNumberingAfterBreak="0">
    <w:nsid w:val="0CC45CD7"/>
    <w:multiLevelType w:val="hybridMultilevel"/>
    <w:tmpl w:val="903CBE0E"/>
    <w:lvl w:ilvl="0" w:tplc="F03CC8AC">
      <w:start w:val="1"/>
      <w:numFmt w:val="lowerLetter"/>
      <w:lvlText w:val="%1)"/>
      <w:lvlJc w:val="left"/>
      <w:pPr>
        <w:tabs>
          <w:tab w:val="num" w:pos="1419"/>
        </w:tabs>
        <w:ind w:left="1419" w:hanging="360"/>
      </w:pPr>
      <w:rPr>
        <w:rFonts w:ascii="Times New Roman" w:hAnsi="Times New Roman" w:cs="Times New Roman" w:hint="default"/>
      </w:rPr>
    </w:lvl>
    <w:lvl w:ilvl="1" w:tplc="041B0019">
      <w:start w:val="1"/>
      <w:numFmt w:val="lowerLetter"/>
      <w:lvlText w:val="%2."/>
      <w:lvlJc w:val="left"/>
      <w:pPr>
        <w:tabs>
          <w:tab w:val="num" w:pos="2433"/>
        </w:tabs>
        <w:ind w:left="2433" w:hanging="360"/>
      </w:pPr>
      <w:rPr>
        <w:rFonts w:ascii="Times New Roman" w:hAnsi="Times New Roman" w:cs="Times New Roman"/>
      </w:rPr>
    </w:lvl>
    <w:lvl w:ilvl="2" w:tplc="041B001B">
      <w:start w:val="1"/>
      <w:numFmt w:val="lowerRoman"/>
      <w:lvlText w:val="%3."/>
      <w:lvlJc w:val="right"/>
      <w:pPr>
        <w:tabs>
          <w:tab w:val="num" w:pos="3153"/>
        </w:tabs>
        <w:ind w:left="3153" w:hanging="180"/>
      </w:pPr>
      <w:rPr>
        <w:rFonts w:ascii="Times New Roman" w:hAnsi="Times New Roman" w:cs="Times New Roman"/>
      </w:rPr>
    </w:lvl>
    <w:lvl w:ilvl="3" w:tplc="041B000F">
      <w:start w:val="1"/>
      <w:numFmt w:val="decimal"/>
      <w:lvlText w:val="%4."/>
      <w:lvlJc w:val="left"/>
      <w:pPr>
        <w:tabs>
          <w:tab w:val="num" w:pos="3873"/>
        </w:tabs>
        <w:ind w:left="3873" w:hanging="360"/>
      </w:pPr>
      <w:rPr>
        <w:rFonts w:ascii="Times New Roman" w:hAnsi="Times New Roman" w:cs="Times New Roman"/>
      </w:rPr>
    </w:lvl>
    <w:lvl w:ilvl="4" w:tplc="041B0019">
      <w:start w:val="1"/>
      <w:numFmt w:val="lowerLetter"/>
      <w:lvlText w:val="%5."/>
      <w:lvlJc w:val="left"/>
      <w:pPr>
        <w:tabs>
          <w:tab w:val="num" w:pos="4593"/>
        </w:tabs>
        <w:ind w:left="4593" w:hanging="360"/>
      </w:pPr>
      <w:rPr>
        <w:rFonts w:ascii="Times New Roman" w:hAnsi="Times New Roman" w:cs="Times New Roman"/>
      </w:rPr>
    </w:lvl>
    <w:lvl w:ilvl="5" w:tplc="041B001B">
      <w:start w:val="1"/>
      <w:numFmt w:val="lowerRoman"/>
      <w:lvlText w:val="%6."/>
      <w:lvlJc w:val="right"/>
      <w:pPr>
        <w:tabs>
          <w:tab w:val="num" w:pos="5313"/>
        </w:tabs>
        <w:ind w:left="5313" w:hanging="180"/>
      </w:pPr>
      <w:rPr>
        <w:rFonts w:ascii="Times New Roman" w:hAnsi="Times New Roman" w:cs="Times New Roman"/>
      </w:rPr>
    </w:lvl>
    <w:lvl w:ilvl="6" w:tplc="041B000F">
      <w:start w:val="1"/>
      <w:numFmt w:val="decimal"/>
      <w:lvlText w:val="%7."/>
      <w:lvlJc w:val="left"/>
      <w:pPr>
        <w:tabs>
          <w:tab w:val="num" w:pos="6033"/>
        </w:tabs>
        <w:ind w:left="6033" w:hanging="360"/>
      </w:pPr>
      <w:rPr>
        <w:rFonts w:ascii="Times New Roman" w:hAnsi="Times New Roman" w:cs="Times New Roman"/>
      </w:rPr>
    </w:lvl>
    <w:lvl w:ilvl="7" w:tplc="041B0019">
      <w:start w:val="1"/>
      <w:numFmt w:val="lowerLetter"/>
      <w:lvlText w:val="%8."/>
      <w:lvlJc w:val="left"/>
      <w:pPr>
        <w:tabs>
          <w:tab w:val="num" w:pos="6753"/>
        </w:tabs>
        <w:ind w:left="6753" w:hanging="360"/>
      </w:pPr>
      <w:rPr>
        <w:rFonts w:ascii="Times New Roman" w:hAnsi="Times New Roman" w:cs="Times New Roman"/>
      </w:rPr>
    </w:lvl>
    <w:lvl w:ilvl="8" w:tplc="041B001B">
      <w:start w:val="1"/>
      <w:numFmt w:val="lowerRoman"/>
      <w:lvlText w:val="%9."/>
      <w:lvlJc w:val="right"/>
      <w:pPr>
        <w:tabs>
          <w:tab w:val="num" w:pos="7473"/>
        </w:tabs>
        <w:ind w:left="7473" w:hanging="180"/>
      </w:pPr>
      <w:rPr>
        <w:rFonts w:ascii="Times New Roman" w:hAnsi="Times New Roman" w:cs="Times New Roman"/>
      </w:rPr>
    </w:lvl>
  </w:abstractNum>
  <w:abstractNum w:abstractNumId="2" w15:restartNumberingAfterBreak="0">
    <w:nsid w:val="0D120AD3"/>
    <w:multiLevelType w:val="hybridMultilevel"/>
    <w:tmpl w:val="D6342D8C"/>
    <w:lvl w:ilvl="0" w:tplc="24C60A5E">
      <w:start w:val="1"/>
      <w:numFmt w:val="decimal"/>
      <w:lvlText w:val="(%1)"/>
      <w:lvlJc w:val="left"/>
      <w:pPr>
        <w:tabs>
          <w:tab w:val="num" w:pos="567"/>
        </w:tabs>
        <w:ind w:left="567" w:hanging="567"/>
      </w:pPr>
      <w:rPr>
        <w:rFonts w:ascii="Times New Roman" w:hAnsi="Times New Roman" w:cs="Times New Roman" w:hint="default"/>
      </w:rPr>
    </w:lvl>
    <w:lvl w:ilvl="1" w:tplc="6E449528">
      <w:start w:val="1"/>
      <w:numFmt w:val="lowerLetter"/>
      <w:lvlText w:val="%2)"/>
      <w:lvlJc w:val="left"/>
      <w:pPr>
        <w:tabs>
          <w:tab w:val="num" w:pos="1647"/>
        </w:tabs>
        <w:ind w:left="1647" w:hanging="567"/>
      </w:pPr>
      <w:rPr>
        <w:rFonts w:ascii="Times New Roman" w:hAnsi="Times New Roman" w:cs="Times New Roman" w:hint="default"/>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01528C9"/>
    <w:multiLevelType w:val="hybridMultilevel"/>
    <w:tmpl w:val="7E9C83E8"/>
    <w:lvl w:ilvl="0" w:tplc="80CE07C8">
      <w:start w:val="1"/>
      <w:numFmt w:val="decimal"/>
      <w:lvlText w:val="%1."/>
      <w:lvlJc w:val="left"/>
      <w:pPr>
        <w:tabs>
          <w:tab w:val="num" w:pos="3420"/>
        </w:tabs>
        <w:ind w:left="3420" w:hanging="360"/>
      </w:pPr>
      <w:rPr>
        <w:rFonts w:ascii="Times New Roman" w:hAnsi="Times New Roman" w:cs="Times New Roman" w:hint="default"/>
        <w:b w:val="0"/>
        <w:bCs w:val="0"/>
        <w:i/>
        <w:iCs/>
      </w:rPr>
    </w:lvl>
    <w:lvl w:ilvl="1" w:tplc="80CE07C8">
      <w:start w:val="1"/>
      <w:numFmt w:val="decimal"/>
      <w:lvlText w:val="%2."/>
      <w:lvlJc w:val="left"/>
      <w:pPr>
        <w:tabs>
          <w:tab w:val="num" w:pos="2520"/>
        </w:tabs>
        <w:ind w:left="2520" w:hanging="360"/>
      </w:pPr>
      <w:rPr>
        <w:rFonts w:ascii="Times New Roman" w:hAnsi="Times New Roman" w:cs="Times New Roman" w:hint="default"/>
        <w:b w:val="0"/>
        <w:bCs w:val="0"/>
        <w:i/>
        <w:iCs/>
      </w:rPr>
    </w:lvl>
    <w:lvl w:ilvl="2" w:tplc="D892D5D0">
      <w:start w:val="1"/>
      <w:numFmt w:val="decimal"/>
      <w:lvlText w:val="%3."/>
      <w:lvlJc w:val="left"/>
      <w:pPr>
        <w:tabs>
          <w:tab w:val="num" w:pos="3420"/>
        </w:tabs>
        <w:ind w:left="3420" w:hanging="360"/>
      </w:pPr>
      <w:rPr>
        <w:rFonts w:ascii="Times New Roman" w:hAnsi="Times New Roman" w:cs="Times New Roman" w:hint="default"/>
        <w:b w:val="0"/>
        <w:bCs w:val="0"/>
        <w:i/>
        <w:iCs/>
      </w:rPr>
    </w:lvl>
    <w:lvl w:ilvl="3" w:tplc="041B000F">
      <w:start w:val="1"/>
      <w:numFmt w:val="decimal"/>
      <w:lvlText w:val="%4."/>
      <w:lvlJc w:val="left"/>
      <w:pPr>
        <w:tabs>
          <w:tab w:val="num" w:pos="3960"/>
        </w:tabs>
        <w:ind w:left="3960" w:hanging="360"/>
      </w:pPr>
      <w:rPr>
        <w:rFonts w:ascii="Times New Roman" w:hAnsi="Times New Roman" w:cs="Times New Roman"/>
      </w:rPr>
    </w:lvl>
    <w:lvl w:ilvl="4" w:tplc="041B0019">
      <w:start w:val="1"/>
      <w:numFmt w:val="lowerLetter"/>
      <w:lvlText w:val="%5."/>
      <w:lvlJc w:val="left"/>
      <w:pPr>
        <w:tabs>
          <w:tab w:val="num" w:pos="4680"/>
        </w:tabs>
        <w:ind w:left="4680" w:hanging="360"/>
      </w:pPr>
      <w:rPr>
        <w:rFonts w:ascii="Times New Roman" w:hAnsi="Times New Roman" w:cs="Times New Roman"/>
      </w:rPr>
    </w:lvl>
    <w:lvl w:ilvl="5" w:tplc="041B001B">
      <w:start w:val="1"/>
      <w:numFmt w:val="lowerRoman"/>
      <w:lvlText w:val="%6."/>
      <w:lvlJc w:val="right"/>
      <w:pPr>
        <w:tabs>
          <w:tab w:val="num" w:pos="5400"/>
        </w:tabs>
        <w:ind w:left="5400" w:hanging="180"/>
      </w:pPr>
      <w:rPr>
        <w:rFonts w:ascii="Times New Roman" w:hAnsi="Times New Roman" w:cs="Times New Roman"/>
      </w:rPr>
    </w:lvl>
    <w:lvl w:ilvl="6" w:tplc="041B000F">
      <w:start w:val="1"/>
      <w:numFmt w:val="decimal"/>
      <w:lvlText w:val="%7."/>
      <w:lvlJc w:val="left"/>
      <w:pPr>
        <w:tabs>
          <w:tab w:val="num" w:pos="6120"/>
        </w:tabs>
        <w:ind w:left="6120" w:hanging="360"/>
      </w:pPr>
      <w:rPr>
        <w:rFonts w:ascii="Times New Roman" w:hAnsi="Times New Roman" w:cs="Times New Roman"/>
      </w:rPr>
    </w:lvl>
    <w:lvl w:ilvl="7" w:tplc="041B0019">
      <w:start w:val="1"/>
      <w:numFmt w:val="lowerLetter"/>
      <w:lvlText w:val="%8."/>
      <w:lvlJc w:val="left"/>
      <w:pPr>
        <w:tabs>
          <w:tab w:val="num" w:pos="6840"/>
        </w:tabs>
        <w:ind w:left="6840" w:hanging="360"/>
      </w:pPr>
      <w:rPr>
        <w:rFonts w:ascii="Times New Roman" w:hAnsi="Times New Roman" w:cs="Times New Roman"/>
      </w:rPr>
    </w:lvl>
    <w:lvl w:ilvl="8" w:tplc="041B001B">
      <w:start w:val="1"/>
      <w:numFmt w:val="lowerRoman"/>
      <w:lvlText w:val="%9."/>
      <w:lvlJc w:val="right"/>
      <w:pPr>
        <w:tabs>
          <w:tab w:val="num" w:pos="7560"/>
        </w:tabs>
        <w:ind w:left="7560" w:hanging="180"/>
      </w:pPr>
      <w:rPr>
        <w:rFonts w:ascii="Times New Roman" w:hAnsi="Times New Roman" w:cs="Times New Roman"/>
      </w:rPr>
    </w:lvl>
  </w:abstractNum>
  <w:abstractNum w:abstractNumId="4" w15:restartNumberingAfterBreak="0">
    <w:nsid w:val="129D57D8"/>
    <w:multiLevelType w:val="hybridMultilevel"/>
    <w:tmpl w:val="55842CFA"/>
    <w:lvl w:ilvl="0" w:tplc="F864A718">
      <w:start w:val="1"/>
      <w:numFmt w:val="decimal"/>
      <w:lvlText w:val="(%1)"/>
      <w:lvlJc w:val="left"/>
      <w:pPr>
        <w:tabs>
          <w:tab w:val="num" w:pos="2547"/>
        </w:tabs>
        <w:ind w:left="2547" w:hanging="567"/>
      </w:pPr>
      <w:rPr>
        <w:rFonts w:ascii="Times New Roman" w:hAnsi="Times New Roman" w:cs="Times New Roman" w:hint="default"/>
      </w:rPr>
    </w:lvl>
    <w:lvl w:ilvl="1" w:tplc="1F9E30C4">
      <w:start w:val="1"/>
      <w:numFmt w:val="lowerLetter"/>
      <w:lvlText w:val="%2)"/>
      <w:lvlJc w:val="left"/>
      <w:pPr>
        <w:tabs>
          <w:tab w:val="num" w:pos="1647"/>
        </w:tabs>
        <w:ind w:left="1647" w:hanging="567"/>
      </w:pPr>
      <w:rPr>
        <w:rFonts w:ascii="Times New Roman" w:hAnsi="Times New Roman" w:cs="Times New Roman" w:hint="default"/>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152B53D9"/>
    <w:multiLevelType w:val="hybridMultilevel"/>
    <w:tmpl w:val="F86A9538"/>
    <w:lvl w:ilvl="0" w:tplc="D5EC5C30">
      <w:start w:val="3"/>
      <w:numFmt w:val="decimal"/>
      <w:lvlText w:val="(%1)"/>
      <w:lvlJc w:val="left"/>
      <w:pPr>
        <w:tabs>
          <w:tab w:val="num" w:pos="567"/>
        </w:tabs>
        <w:ind w:left="567" w:hanging="567"/>
      </w:pPr>
      <w:rPr>
        <w:rFonts w:ascii="Times New Roman" w:hAnsi="Times New Roman" w:cs="Times New Roman" w:hint="default"/>
      </w:rPr>
    </w:lvl>
    <w:lvl w:ilvl="1" w:tplc="3696738A">
      <w:start w:val="1"/>
      <w:numFmt w:val="lowerLetter"/>
      <w:lvlText w:val="%2)"/>
      <w:lvlJc w:val="left"/>
      <w:pPr>
        <w:tabs>
          <w:tab w:val="num" w:pos="1647"/>
        </w:tabs>
        <w:ind w:left="1647" w:hanging="567"/>
      </w:pPr>
      <w:rPr>
        <w:rFonts w:ascii="Times New Roman" w:hAnsi="Times New Roman" w:cs="Times New Roman" w:hint="default"/>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5324434"/>
    <w:multiLevelType w:val="hybridMultilevel"/>
    <w:tmpl w:val="D17E76CC"/>
    <w:lvl w:ilvl="0" w:tplc="9042D68E">
      <w:start w:val="1"/>
      <w:numFmt w:val="upperLetter"/>
      <w:lvlText w:val="(%1)"/>
      <w:lvlJc w:val="left"/>
      <w:pPr>
        <w:tabs>
          <w:tab w:val="num" w:pos="3593"/>
        </w:tabs>
        <w:ind w:left="3593" w:hanging="567"/>
      </w:pPr>
      <w:rPr>
        <w:rFonts w:ascii="Times New Roman" w:hAnsi="Times New Roman" w:cs="Times New Roman" w:hint="default"/>
        <w:b w:val="0"/>
        <w:bCs w:val="0"/>
        <w:i/>
        <w:iCs/>
        <w:caps/>
      </w:rPr>
    </w:lvl>
    <w:lvl w:ilvl="1" w:tplc="041B0019">
      <w:start w:val="1"/>
      <w:numFmt w:val="lowerLetter"/>
      <w:lvlText w:val="%2."/>
      <w:lvlJc w:val="left"/>
      <w:pPr>
        <w:tabs>
          <w:tab w:val="num" w:pos="1946"/>
        </w:tabs>
        <w:ind w:left="1946" w:hanging="360"/>
      </w:pPr>
      <w:rPr>
        <w:rFonts w:ascii="Times New Roman" w:hAnsi="Times New Roman" w:cs="Times New Roman"/>
      </w:rPr>
    </w:lvl>
    <w:lvl w:ilvl="2" w:tplc="041B001B">
      <w:start w:val="1"/>
      <w:numFmt w:val="lowerRoman"/>
      <w:lvlText w:val="%3."/>
      <w:lvlJc w:val="right"/>
      <w:pPr>
        <w:tabs>
          <w:tab w:val="num" w:pos="2666"/>
        </w:tabs>
        <w:ind w:left="2666" w:hanging="180"/>
      </w:pPr>
      <w:rPr>
        <w:rFonts w:ascii="Times New Roman" w:hAnsi="Times New Roman" w:cs="Times New Roman"/>
      </w:rPr>
    </w:lvl>
    <w:lvl w:ilvl="3" w:tplc="041B000F">
      <w:start w:val="1"/>
      <w:numFmt w:val="decimal"/>
      <w:lvlText w:val="%4."/>
      <w:lvlJc w:val="left"/>
      <w:pPr>
        <w:tabs>
          <w:tab w:val="num" w:pos="3386"/>
        </w:tabs>
        <w:ind w:left="3386" w:hanging="360"/>
      </w:pPr>
      <w:rPr>
        <w:rFonts w:ascii="Times New Roman" w:hAnsi="Times New Roman" w:cs="Times New Roman"/>
      </w:rPr>
    </w:lvl>
    <w:lvl w:ilvl="4" w:tplc="041B0019">
      <w:start w:val="1"/>
      <w:numFmt w:val="lowerLetter"/>
      <w:lvlText w:val="%5."/>
      <w:lvlJc w:val="left"/>
      <w:pPr>
        <w:tabs>
          <w:tab w:val="num" w:pos="4106"/>
        </w:tabs>
        <w:ind w:left="4106" w:hanging="360"/>
      </w:pPr>
      <w:rPr>
        <w:rFonts w:ascii="Times New Roman" w:hAnsi="Times New Roman" w:cs="Times New Roman"/>
      </w:rPr>
    </w:lvl>
    <w:lvl w:ilvl="5" w:tplc="041B001B">
      <w:start w:val="1"/>
      <w:numFmt w:val="lowerRoman"/>
      <w:lvlText w:val="%6."/>
      <w:lvlJc w:val="right"/>
      <w:pPr>
        <w:tabs>
          <w:tab w:val="num" w:pos="4826"/>
        </w:tabs>
        <w:ind w:left="4826" w:hanging="180"/>
      </w:pPr>
      <w:rPr>
        <w:rFonts w:ascii="Times New Roman" w:hAnsi="Times New Roman" w:cs="Times New Roman"/>
      </w:rPr>
    </w:lvl>
    <w:lvl w:ilvl="6" w:tplc="041B000F">
      <w:start w:val="1"/>
      <w:numFmt w:val="decimal"/>
      <w:lvlText w:val="%7."/>
      <w:lvlJc w:val="left"/>
      <w:pPr>
        <w:tabs>
          <w:tab w:val="num" w:pos="5546"/>
        </w:tabs>
        <w:ind w:left="5546" w:hanging="360"/>
      </w:pPr>
      <w:rPr>
        <w:rFonts w:ascii="Times New Roman" w:hAnsi="Times New Roman" w:cs="Times New Roman"/>
      </w:rPr>
    </w:lvl>
    <w:lvl w:ilvl="7" w:tplc="041B0019">
      <w:start w:val="1"/>
      <w:numFmt w:val="lowerLetter"/>
      <w:lvlText w:val="%8."/>
      <w:lvlJc w:val="left"/>
      <w:pPr>
        <w:tabs>
          <w:tab w:val="num" w:pos="6266"/>
        </w:tabs>
        <w:ind w:left="6266" w:hanging="360"/>
      </w:pPr>
      <w:rPr>
        <w:rFonts w:ascii="Times New Roman" w:hAnsi="Times New Roman" w:cs="Times New Roman"/>
      </w:rPr>
    </w:lvl>
    <w:lvl w:ilvl="8" w:tplc="041B001B">
      <w:start w:val="1"/>
      <w:numFmt w:val="lowerRoman"/>
      <w:lvlText w:val="%9."/>
      <w:lvlJc w:val="right"/>
      <w:pPr>
        <w:tabs>
          <w:tab w:val="num" w:pos="6986"/>
        </w:tabs>
        <w:ind w:left="6986" w:hanging="180"/>
      </w:pPr>
      <w:rPr>
        <w:rFonts w:ascii="Times New Roman" w:hAnsi="Times New Roman" w:cs="Times New Roman"/>
      </w:rPr>
    </w:lvl>
  </w:abstractNum>
  <w:abstractNum w:abstractNumId="7" w15:restartNumberingAfterBreak="0">
    <w:nsid w:val="19242325"/>
    <w:multiLevelType w:val="hybridMultilevel"/>
    <w:tmpl w:val="B972FF1E"/>
    <w:lvl w:ilvl="0" w:tplc="D96A4728">
      <w:start w:val="1"/>
      <w:numFmt w:val="decimal"/>
      <w:lvlText w:val="(%1)"/>
      <w:lvlJc w:val="left"/>
      <w:pPr>
        <w:tabs>
          <w:tab w:val="num" w:pos="567"/>
        </w:tabs>
        <w:ind w:left="567" w:hanging="567"/>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C883EA7"/>
    <w:multiLevelType w:val="hybridMultilevel"/>
    <w:tmpl w:val="BC327800"/>
    <w:lvl w:ilvl="0" w:tplc="C4AEDA02">
      <w:start w:val="8"/>
      <w:numFmt w:val="decimal"/>
      <w:lvlText w:val="(%1)"/>
      <w:lvlJc w:val="left"/>
      <w:pPr>
        <w:tabs>
          <w:tab w:val="num" w:pos="927"/>
        </w:tabs>
        <w:ind w:left="927" w:hanging="567"/>
      </w:pPr>
      <w:rPr>
        <w:rFonts w:ascii="Times New Roman" w:hAnsi="Times New Roman" w:cs="Times New Roman" w:hint="default"/>
      </w:rPr>
    </w:lvl>
    <w:lvl w:ilvl="1" w:tplc="3E605734">
      <w:start w:val="1"/>
      <w:numFmt w:val="lowerLetter"/>
      <w:lvlText w:val="%2)"/>
      <w:lvlJc w:val="left"/>
      <w:pPr>
        <w:tabs>
          <w:tab w:val="num" w:pos="1647"/>
        </w:tabs>
        <w:ind w:left="1647" w:hanging="567"/>
      </w:pPr>
      <w:rPr>
        <w:rFonts w:ascii="Times New Roman" w:hAnsi="Times New Roman" w:cs="Times New Roman" w:hint="default"/>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D160863"/>
    <w:multiLevelType w:val="hybridMultilevel"/>
    <w:tmpl w:val="D840A358"/>
    <w:lvl w:ilvl="0" w:tplc="6B3445C8">
      <w:start w:val="1"/>
      <w:numFmt w:val="decimal"/>
      <w:lvlText w:val="(%1)"/>
      <w:lvlJc w:val="left"/>
      <w:pPr>
        <w:tabs>
          <w:tab w:val="num" w:pos="567"/>
        </w:tabs>
        <w:ind w:left="567" w:hanging="567"/>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D2D0761"/>
    <w:multiLevelType w:val="hybridMultilevel"/>
    <w:tmpl w:val="FAC86124"/>
    <w:lvl w:ilvl="0" w:tplc="BBB47F94">
      <w:start w:val="1"/>
      <w:numFmt w:val="lowerLetter"/>
      <w:lvlText w:val="%1)"/>
      <w:lvlJc w:val="left"/>
      <w:pPr>
        <w:tabs>
          <w:tab w:val="num" w:pos="927"/>
        </w:tabs>
        <w:ind w:left="927" w:hanging="567"/>
      </w:pPr>
      <w:rPr>
        <w:rFonts w:ascii="Times New Roman" w:hAnsi="Times New Roman" w:cs="Times New Roman" w:hint="default"/>
      </w:rPr>
    </w:lvl>
    <w:lvl w:ilvl="1" w:tplc="D9A4FAB8">
      <w:start w:val="6"/>
      <w:numFmt w:val="decimal"/>
      <w:lvlText w:val="(%2)"/>
      <w:lvlJc w:val="left"/>
      <w:pPr>
        <w:tabs>
          <w:tab w:val="num" w:pos="590"/>
        </w:tabs>
        <w:ind w:left="760" w:hanging="454"/>
      </w:pPr>
      <w:rPr>
        <w:rFonts w:ascii="Courier New" w:hAnsi="Courier New" w:cs="Courier New" w:hint="default"/>
        <w:b w:val="0"/>
        <w:bCs w:val="0"/>
        <w:i w:val="0"/>
        <w:iCs w:val="0"/>
        <w:sz w:val="20"/>
        <w:szCs w:val="20"/>
      </w:rPr>
    </w:lvl>
    <w:lvl w:ilvl="2" w:tplc="041B001B">
      <w:start w:val="1"/>
      <w:numFmt w:val="lowerRoman"/>
      <w:lvlText w:val="%3."/>
      <w:lvlJc w:val="right"/>
      <w:pPr>
        <w:tabs>
          <w:tab w:val="num" w:pos="1386"/>
        </w:tabs>
        <w:ind w:left="1386" w:hanging="180"/>
      </w:pPr>
      <w:rPr>
        <w:rFonts w:ascii="Times New Roman" w:hAnsi="Times New Roman" w:cs="Times New Roman"/>
      </w:rPr>
    </w:lvl>
    <w:lvl w:ilvl="3" w:tplc="041B000F">
      <w:start w:val="1"/>
      <w:numFmt w:val="decimal"/>
      <w:lvlText w:val="%4."/>
      <w:lvlJc w:val="left"/>
      <w:pPr>
        <w:tabs>
          <w:tab w:val="num" w:pos="2106"/>
        </w:tabs>
        <w:ind w:left="2106" w:hanging="360"/>
      </w:pPr>
      <w:rPr>
        <w:rFonts w:ascii="Times New Roman" w:hAnsi="Times New Roman" w:cs="Times New Roman"/>
      </w:rPr>
    </w:lvl>
    <w:lvl w:ilvl="4" w:tplc="041B0019">
      <w:start w:val="1"/>
      <w:numFmt w:val="lowerLetter"/>
      <w:lvlText w:val="%5."/>
      <w:lvlJc w:val="left"/>
      <w:pPr>
        <w:tabs>
          <w:tab w:val="num" w:pos="2826"/>
        </w:tabs>
        <w:ind w:left="2826" w:hanging="360"/>
      </w:pPr>
      <w:rPr>
        <w:rFonts w:ascii="Times New Roman" w:hAnsi="Times New Roman" w:cs="Times New Roman"/>
      </w:rPr>
    </w:lvl>
    <w:lvl w:ilvl="5" w:tplc="041B001B">
      <w:start w:val="1"/>
      <w:numFmt w:val="lowerRoman"/>
      <w:lvlText w:val="%6."/>
      <w:lvlJc w:val="right"/>
      <w:pPr>
        <w:tabs>
          <w:tab w:val="num" w:pos="3546"/>
        </w:tabs>
        <w:ind w:left="3546" w:hanging="180"/>
      </w:pPr>
      <w:rPr>
        <w:rFonts w:ascii="Times New Roman" w:hAnsi="Times New Roman" w:cs="Times New Roman"/>
      </w:rPr>
    </w:lvl>
    <w:lvl w:ilvl="6" w:tplc="041B000F">
      <w:start w:val="1"/>
      <w:numFmt w:val="decimal"/>
      <w:lvlText w:val="%7."/>
      <w:lvlJc w:val="left"/>
      <w:pPr>
        <w:tabs>
          <w:tab w:val="num" w:pos="4266"/>
        </w:tabs>
        <w:ind w:left="4266" w:hanging="360"/>
      </w:pPr>
      <w:rPr>
        <w:rFonts w:ascii="Times New Roman" w:hAnsi="Times New Roman" w:cs="Times New Roman"/>
      </w:rPr>
    </w:lvl>
    <w:lvl w:ilvl="7" w:tplc="041B0019">
      <w:start w:val="1"/>
      <w:numFmt w:val="lowerLetter"/>
      <w:lvlText w:val="%8."/>
      <w:lvlJc w:val="left"/>
      <w:pPr>
        <w:tabs>
          <w:tab w:val="num" w:pos="4986"/>
        </w:tabs>
        <w:ind w:left="4986" w:hanging="360"/>
      </w:pPr>
      <w:rPr>
        <w:rFonts w:ascii="Times New Roman" w:hAnsi="Times New Roman" w:cs="Times New Roman"/>
      </w:rPr>
    </w:lvl>
    <w:lvl w:ilvl="8" w:tplc="041B001B">
      <w:start w:val="1"/>
      <w:numFmt w:val="lowerRoman"/>
      <w:lvlText w:val="%9."/>
      <w:lvlJc w:val="right"/>
      <w:pPr>
        <w:tabs>
          <w:tab w:val="num" w:pos="5706"/>
        </w:tabs>
        <w:ind w:left="5706" w:hanging="180"/>
      </w:pPr>
      <w:rPr>
        <w:rFonts w:ascii="Times New Roman" w:hAnsi="Times New Roman" w:cs="Times New Roman"/>
      </w:rPr>
    </w:lvl>
  </w:abstractNum>
  <w:abstractNum w:abstractNumId="11" w15:restartNumberingAfterBreak="0">
    <w:nsid w:val="1FB805AA"/>
    <w:multiLevelType w:val="hybridMultilevel"/>
    <w:tmpl w:val="A8BE0348"/>
    <w:lvl w:ilvl="0" w:tplc="5AD0542A">
      <w:start w:val="1"/>
      <w:numFmt w:val="decimal"/>
      <w:lvlText w:val="%1."/>
      <w:lvlJc w:val="left"/>
      <w:pPr>
        <w:tabs>
          <w:tab w:val="num" w:pos="3420"/>
        </w:tabs>
        <w:ind w:left="3420" w:hanging="360"/>
      </w:pPr>
      <w:rPr>
        <w:rFonts w:ascii="Times New Roman" w:hAnsi="Times New Roman" w:cs="Times New Roman" w:hint="default"/>
        <w:b w:val="0"/>
        <w:bCs w:val="0"/>
        <w:i w:val="0"/>
        <w:iCs w:val="0"/>
      </w:rPr>
    </w:lvl>
    <w:lvl w:ilvl="1" w:tplc="041B0019">
      <w:start w:val="1"/>
      <w:numFmt w:val="lowerLetter"/>
      <w:lvlText w:val="%2."/>
      <w:lvlJc w:val="left"/>
      <w:pPr>
        <w:tabs>
          <w:tab w:val="num" w:pos="3420"/>
        </w:tabs>
        <w:ind w:left="3420" w:hanging="360"/>
      </w:pPr>
      <w:rPr>
        <w:rFonts w:ascii="Times New Roman" w:hAnsi="Times New Roman" w:cs="Times New Roman"/>
      </w:rPr>
    </w:lvl>
    <w:lvl w:ilvl="2" w:tplc="041B001B">
      <w:start w:val="1"/>
      <w:numFmt w:val="lowerRoman"/>
      <w:lvlText w:val="%3."/>
      <w:lvlJc w:val="right"/>
      <w:pPr>
        <w:tabs>
          <w:tab w:val="num" w:pos="4140"/>
        </w:tabs>
        <w:ind w:left="4140" w:hanging="180"/>
      </w:pPr>
      <w:rPr>
        <w:rFonts w:ascii="Times New Roman" w:hAnsi="Times New Roman" w:cs="Times New Roman"/>
      </w:rPr>
    </w:lvl>
    <w:lvl w:ilvl="3" w:tplc="041B000F">
      <w:start w:val="1"/>
      <w:numFmt w:val="decimal"/>
      <w:lvlText w:val="%4."/>
      <w:lvlJc w:val="left"/>
      <w:pPr>
        <w:tabs>
          <w:tab w:val="num" w:pos="4860"/>
        </w:tabs>
        <w:ind w:left="4860" w:hanging="360"/>
      </w:pPr>
      <w:rPr>
        <w:rFonts w:ascii="Times New Roman" w:hAnsi="Times New Roman" w:cs="Times New Roman"/>
      </w:rPr>
    </w:lvl>
    <w:lvl w:ilvl="4" w:tplc="041B0019">
      <w:start w:val="1"/>
      <w:numFmt w:val="lowerLetter"/>
      <w:lvlText w:val="%5."/>
      <w:lvlJc w:val="left"/>
      <w:pPr>
        <w:tabs>
          <w:tab w:val="num" w:pos="5580"/>
        </w:tabs>
        <w:ind w:left="5580" w:hanging="360"/>
      </w:pPr>
      <w:rPr>
        <w:rFonts w:ascii="Times New Roman" w:hAnsi="Times New Roman" w:cs="Times New Roman"/>
      </w:rPr>
    </w:lvl>
    <w:lvl w:ilvl="5" w:tplc="041B001B">
      <w:start w:val="1"/>
      <w:numFmt w:val="lowerRoman"/>
      <w:lvlText w:val="%6."/>
      <w:lvlJc w:val="right"/>
      <w:pPr>
        <w:tabs>
          <w:tab w:val="num" w:pos="6300"/>
        </w:tabs>
        <w:ind w:left="6300" w:hanging="180"/>
      </w:pPr>
      <w:rPr>
        <w:rFonts w:ascii="Times New Roman" w:hAnsi="Times New Roman" w:cs="Times New Roman"/>
      </w:rPr>
    </w:lvl>
    <w:lvl w:ilvl="6" w:tplc="041B000F">
      <w:start w:val="1"/>
      <w:numFmt w:val="decimal"/>
      <w:lvlText w:val="%7."/>
      <w:lvlJc w:val="left"/>
      <w:pPr>
        <w:tabs>
          <w:tab w:val="num" w:pos="7020"/>
        </w:tabs>
        <w:ind w:left="7020" w:hanging="360"/>
      </w:pPr>
      <w:rPr>
        <w:rFonts w:ascii="Times New Roman" w:hAnsi="Times New Roman" w:cs="Times New Roman"/>
      </w:rPr>
    </w:lvl>
    <w:lvl w:ilvl="7" w:tplc="041B0019">
      <w:start w:val="1"/>
      <w:numFmt w:val="lowerLetter"/>
      <w:lvlText w:val="%8."/>
      <w:lvlJc w:val="left"/>
      <w:pPr>
        <w:tabs>
          <w:tab w:val="num" w:pos="7740"/>
        </w:tabs>
        <w:ind w:left="7740" w:hanging="360"/>
      </w:pPr>
      <w:rPr>
        <w:rFonts w:ascii="Times New Roman" w:hAnsi="Times New Roman" w:cs="Times New Roman"/>
      </w:rPr>
    </w:lvl>
    <w:lvl w:ilvl="8" w:tplc="041B001B">
      <w:start w:val="1"/>
      <w:numFmt w:val="lowerRoman"/>
      <w:lvlText w:val="%9."/>
      <w:lvlJc w:val="right"/>
      <w:pPr>
        <w:tabs>
          <w:tab w:val="num" w:pos="8460"/>
        </w:tabs>
        <w:ind w:left="8460" w:hanging="180"/>
      </w:pPr>
      <w:rPr>
        <w:rFonts w:ascii="Times New Roman" w:hAnsi="Times New Roman" w:cs="Times New Roman"/>
      </w:rPr>
    </w:lvl>
  </w:abstractNum>
  <w:abstractNum w:abstractNumId="12" w15:restartNumberingAfterBreak="0">
    <w:nsid w:val="22DF0113"/>
    <w:multiLevelType w:val="hybridMultilevel"/>
    <w:tmpl w:val="26BA2A78"/>
    <w:lvl w:ilvl="0" w:tplc="E9C495EA">
      <w:start w:val="1"/>
      <w:numFmt w:val="decimal"/>
      <w:lvlText w:val="(%1)"/>
      <w:lvlJc w:val="left"/>
      <w:pPr>
        <w:tabs>
          <w:tab w:val="num" w:pos="567"/>
        </w:tabs>
        <w:ind w:left="567" w:hanging="567"/>
      </w:pPr>
      <w:rPr>
        <w:rFonts w:ascii="Times New Roman" w:hAnsi="Times New Roman" w:cs="Times New Roman" w:hint="default"/>
        <w:b w:val="0"/>
        <w:bCs w:val="0"/>
        <w:i w:val="0"/>
        <w:iCs w:val="0"/>
      </w:rPr>
    </w:lvl>
    <w:lvl w:ilvl="1" w:tplc="B76A0B9E">
      <w:start w:val="1"/>
      <w:numFmt w:val="lowerLetter"/>
      <w:lvlText w:val="%2)"/>
      <w:lvlJc w:val="left"/>
      <w:pPr>
        <w:tabs>
          <w:tab w:val="num" w:pos="1440"/>
        </w:tabs>
        <w:ind w:left="1440" w:hanging="360"/>
      </w:pPr>
      <w:rPr>
        <w:rFonts w:ascii="Times New Roman" w:hAnsi="Times New Roman" w:cs="Times New Roman" w:hint="default"/>
      </w:rPr>
    </w:lvl>
    <w:lvl w:ilvl="2" w:tplc="FBC8ACC0">
      <w:start w:val="1"/>
      <w:numFmt w:val="decimal"/>
      <w:lvlText w:val="%3."/>
      <w:lvlJc w:val="left"/>
      <w:pPr>
        <w:tabs>
          <w:tab w:val="num" w:pos="2340"/>
        </w:tabs>
        <w:ind w:left="2340" w:hanging="360"/>
      </w:pPr>
      <w:rPr>
        <w:rFonts w:ascii="Times New Roman" w:hAnsi="Times New Roman" w:cs="Times New Roman" w:hint="default"/>
        <w:b w:val="0"/>
        <w:bCs w:val="0"/>
        <w:i/>
        <w:iCs/>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239B35E3"/>
    <w:multiLevelType w:val="hybridMultilevel"/>
    <w:tmpl w:val="00ECE01C"/>
    <w:lvl w:ilvl="0" w:tplc="CFDCAE6C">
      <w:start w:val="1"/>
      <w:numFmt w:val="lowerLetter"/>
      <w:lvlText w:val="%1)"/>
      <w:lvlJc w:val="left"/>
      <w:pPr>
        <w:tabs>
          <w:tab w:val="num" w:pos="1701"/>
        </w:tabs>
        <w:ind w:left="1701" w:hanging="567"/>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24A345E6"/>
    <w:multiLevelType w:val="hybridMultilevel"/>
    <w:tmpl w:val="4CE2DD72"/>
    <w:lvl w:ilvl="0" w:tplc="3A4497A0">
      <w:start w:val="11"/>
      <w:numFmt w:val="decimal"/>
      <w:lvlText w:val="(%1)"/>
      <w:lvlJc w:val="left"/>
      <w:pPr>
        <w:tabs>
          <w:tab w:val="num" w:pos="567"/>
        </w:tabs>
        <w:ind w:left="567" w:hanging="567"/>
      </w:pPr>
      <w:rPr>
        <w:rFonts w:ascii="Times New Roman" w:hAnsi="Times New Roman" w:cs="Times New Roman" w:hint="default"/>
      </w:rPr>
    </w:lvl>
    <w:lvl w:ilvl="1" w:tplc="E00E32C6">
      <w:start w:val="14"/>
      <w:numFmt w:val="decimal"/>
      <w:lvlText w:val="(%2)"/>
      <w:lvlJc w:val="left"/>
      <w:pPr>
        <w:tabs>
          <w:tab w:val="num" w:pos="680"/>
        </w:tabs>
        <w:ind w:left="680" w:hanging="680"/>
      </w:pPr>
      <w:rPr>
        <w:rFonts w:ascii="Times New Roman" w:hAnsi="Times New Roman" w:cs="Times New Roman" w:hint="default"/>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283E19BF"/>
    <w:multiLevelType w:val="hybridMultilevel"/>
    <w:tmpl w:val="161C816A"/>
    <w:lvl w:ilvl="0" w:tplc="80ACB8CE">
      <w:start w:val="1"/>
      <w:numFmt w:val="lowerLetter"/>
      <w:lvlText w:val="%1)"/>
      <w:lvlJc w:val="left"/>
      <w:pPr>
        <w:tabs>
          <w:tab w:val="num" w:pos="1647"/>
        </w:tabs>
        <w:ind w:left="1647" w:hanging="567"/>
      </w:pPr>
      <w:rPr>
        <w:rFonts w:ascii="Times New Roman" w:hAnsi="Times New Roman" w:cs="Times New Roman" w:hint="default"/>
      </w:rPr>
    </w:lvl>
    <w:lvl w:ilvl="1" w:tplc="83A6E886">
      <w:start w:val="5"/>
      <w:numFmt w:val="decimal"/>
      <w:lvlText w:val="(%2)"/>
      <w:lvlJc w:val="left"/>
      <w:pPr>
        <w:tabs>
          <w:tab w:val="num" w:pos="567"/>
        </w:tabs>
        <w:ind w:left="567" w:hanging="567"/>
      </w:pPr>
      <w:rPr>
        <w:rFonts w:ascii="Times New Roman" w:hAnsi="Times New Roman" w:cs="Times New Roman" w:hint="default"/>
        <w:b w:val="0"/>
        <w:bCs w:val="0"/>
        <w:i w:val="0"/>
        <w:iCs w:val="0"/>
      </w:rPr>
    </w:lvl>
    <w:lvl w:ilvl="2" w:tplc="80ACB8CE">
      <w:start w:val="1"/>
      <w:numFmt w:val="lowerLetter"/>
      <w:lvlText w:val="%3)"/>
      <w:lvlJc w:val="left"/>
      <w:pPr>
        <w:tabs>
          <w:tab w:val="num" w:pos="2547"/>
        </w:tabs>
        <w:ind w:left="2547" w:hanging="567"/>
      </w:pPr>
      <w:rPr>
        <w:rFonts w:ascii="Times New Roman" w:hAnsi="Times New Roman" w:cs="Times New Roman" w:hint="default"/>
      </w:rPr>
    </w:lvl>
    <w:lvl w:ilvl="3" w:tplc="47305FD2">
      <w:start w:val="7"/>
      <w:numFmt w:val="decimal"/>
      <w:lvlText w:val="(%4)"/>
      <w:lvlJc w:val="left"/>
      <w:pPr>
        <w:tabs>
          <w:tab w:val="num" w:pos="567"/>
        </w:tabs>
        <w:ind w:left="567" w:hanging="567"/>
      </w:pPr>
      <w:rPr>
        <w:rFonts w:ascii="Times New Roman" w:hAnsi="Times New Roman" w:cs="Times New Roman" w:hint="default"/>
      </w:rPr>
    </w:lvl>
    <w:lvl w:ilvl="4" w:tplc="3C18F488">
      <w:start w:val="1"/>
      <w:numFmt w:val="decimal"/>
      <w:lvlText w:val="%5."/>
      <w:lvlJc w:val="left"/>
      <w:pPr>
        <w:tabs>
          <w:tab w:val="num" w:pos="3600"/>
        </w:tabs>
        <w:ind w:left="3600" w:hanging="360"/>
      </w:pPr>
      <w:rPr>
        <w:rFonts w:ascii="Times New Roman" w:hAnsi="Times New Roman" w:cs="Times New Roman" w:hint="default"/>
      </w:rPr>
    </w:lvl>
    <w:lvl w:ilvl="5" w:tplc="18CEEECA">
      <w:start w:val="6"/>
      <w:numFmt w:val="decimal"/>
      <w:lvlText w:val="(%6)"/>
      <w:lvlJc w:val="left"/>
      <w:pPr>
        <w:tabs>
          <w:tab w:val="num" w:pos="567"/>
        </w:tabs>
        <w:ind w:left="567" w:hanging="567"/>
      </w:pPr>
      <w:rPr>
        <w:rFonts w:ascii="Times New Roman" w:hAnsi="Times New Roman" w:cs="Times New Roman" w:hint="default"/>
      </w:rPr>
    </w:lvl>
    <w:lvl w:ilvl="6" w:tplc="BF5CC9EA">
      <w:start w:val="2"/>
      <w:numFmt w:val="lowerLetter"/>
      <w:lvlText w:val="%7)"/>
      <w:lvlJc w:val="left"/>
      <w:pPr>
        <w:tabs>
          <w:tab w:val="num" w:pos="1701"/>
        </w:tabs>
        <w:ind w:left="1701" w:hanging="567"/>
      </w:pPr>
      <w:rPr>
        <w:rFonts w:ascii="Times New Roman" w:hAnsi="Times New Roman" w:cs="Times New Roman" w:hint="default"/>
      </w:rPr>
    </w:lvl>
    <w:lvl w:ilvl="7" w:tplc="47305FD2">
      <w:start w:val="7"/>
      <w:numFmt w:val="decimal"/>
      <w:lvlText w:val="(%8)"/>
      <w:lvlJc w:val="left"/>
      <w:pPr>
        <w:tabs>
          <w:tab w:val="num" w:pos="567"/>
        </w:tabs>
        <w:ind w:left="567" w:hanging="567"/>
      </w:pPr>
      <w:rPr>
        <w:rFonts w:ascii="Times New Roman" w:hAnsi="Times New Roman" w:cs="Times New Roman" w:hint="default"/>
      </w:rPr>
    </w:lvl>
    <w:lvl w:ilvl="8" w:tplc="830C0AAA">
      <w:start w:val="1"/>
      <w:numFmt w:val="lowerLetter"/>
      <w:lvlText w:val="%9)"/>
      <w:lvlJc w:val="left"/>
      <w:pPr>
        <w:tabs>
          <w:tab w:val="num" w:pos="6867"/>
        </w:tabs>
        <w:ind w:left="6867" w:hanging="567"/>
      </w:pPr>
      <w:rPr>
        <w:rFonts w:ascii="Times New Roman" w:hAnsi="Times New Roman" w:cs="Times New Roman" w:hint="default"/>
      </w:rPr>
    </w:lvl>
  </w:abstractNum>
  <w:abstractNum w:abstractNumId="16" w15:restartNumberingAfterBreak="0">
    <w:nsid w:val="2E98285E"/>
    <w:multiLevelType w:val="hybridMultilevel"/>
    <w:tmpl w:val="44305716"/>
    <w:lvl w:ilvl="0" w:tplc="2DEE8A2C">
      <w:start w:val="5"/>
      <w:numFmt w:val="bullet"/>
      <w:lvlText w:val="-"/>
      <w:lvlJc w:val="left"/>
      <w:pPr>
        <w:tabs>
          <w:tab w:val="num" w:pos="1440"/>
        </w:tabs>
        <w:ind w:left="1440" w:hanging="360"/>
      </w:pPr>
      <w:rPr>
        <w:rFonts w:ascii="Arial" w:eastAsia="Times New Roman" w:hAnsi="Aria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7314A0"/>
    <w:multiLevelType w:val="hybridMultilevel"/>
    <w:tmpl w:val="C92EA0D8"/>
    <w:lvl w:ilvl="0" w:tplc="E034B64A">
      <w:start w:val="1"/>
      <w:numFmt w:val="decimal"/>
      <w:lvlText w:val="(%1)"/>
      <w:lvlJc w:val="left"/>
      <w:pPr>
        <w:tabs>
          <w:tab w:val="num" w:pos="567"/>
        </w:tabs>
        <w:ind w:left="567" w:hanging="567"/>
      </w:pPr>
      <w:rPr>
        <w:rFonts w:ascii="Times New Roman" w:hAnsi="Times New Roman" w:cs="Times New Roman" w:hint="default"/>
      </w:rPr>
    </w:lvl>
    <w:lvl w:ilvl="1" w:tplc="041B0017">
      <w:start w:val="1"/>
      <w:numFmt w:val="lowerLetter"/>
      <w:lvlText w:val="%2)"/>
      <w:lvlJc w:val="left"/>
      <w:pPr>
        <w:tabs>
          <w:tab w:val="num" w:pos="1440"/>
        </w:tabs>
        <w:ind w:left="1440" w:hanging="360"/>
      </w:pPr>
      <w:rPr>
        <w:rFonts w:ascii="Times New Roman" w:hAnsi="Times New Roman" w:cs="Times New Roman" w:hint="default"/>
      </w:rPr>
    </w:lvl>
    <w:lvl w:ilvl="2" w:tplc="2976205C">
      <w:start w:val="6"/>
      <w:numFmt w:val="decimal"/>
      <w:lvlText w:val="(%3)"/>
      <w:lvlJc w:val="left"/>
      <w:pPr>
        <w:tabs>
          <w:tab w:val="num" w:pos="2547"/>
        </w:tabs>
        <w:ind w:left="2547" w:hanging="567"/>
      </w:pPr>
      <w:rPr>
        <w:rFonts w:ascii="Times New Roman" w:hAnsi="Times New Roman" w:cs="Times New Roman" w:hint="default"/>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0335716"/>
    <w:multiLevelType w:val="hybridMultilevel"/>
    <w:tmpl w:val="3A5A0BCC"/>
    <w:lvl w:ilvl="0" w:tplc="B0F2A6CC">
      <w:start w:val="1"/>
      <w:numFmt w:val="lowerLetter"/>
      <w:lvlText w:val="%1)"/>
      <w:lvlJc w:val="left"/>
      <w:pPr>
        <w:tabs>
          <w:tab w:val="num" w:pos="3171"/>
        </w:tabs>
        <w:ind w:left="3171" w:hanging="397"/>
      </w:pPr>
      <w:rPr>
        <w:rFonts w:ascii="Times New Roman" w:hAnsi="Times New Roman" w:cs="Times New Roman" w:hint="default"/>
      </w:rPr>
    </w:lvl>
    <w:lvl w:ilvl="1" w:tplc="D62860CA">
      <w:start w:val="1"/>
      <w:numFmt w:val="lowerLetter"/>
      <w:lvlText w:val="%2)"/>
      <w:lvlJc w:val="left"/>
      <w:pPr>
        <w:tabs>
          <w:tab w:val="num" w:pos="1477"/>
        </w:tabs>
        <w:ind w:left="1477" w:hanging="397"/>
      </w:pPr>
      <w:rPr>
        <w:rFonts w:ascii="Times New Roman" w:hAnsi="Times New Roman" w:cs="Times New Roman" w:hint="default"/>
      </w:rPr>
    </w:lvl>
    <w:lvl w:ilvl="2" w:tplc="8162F0FE">
      <w:start w:val="2"/>
      <w:numFmt w:val="decimal"/>
      <w:lvlText w:val="(%3)"/>
      <w:lvlJc w:val="left"/>
      <w:pPr>
        <w:tabs>
          <w:tab w:val="num" w:pos="2547"/>
        </w:tabs>
        <w:ind w:left="2547" w:hanging="567"/>
      </w:pPr>
      <w:rPr>
        <w:rFonts w:ascii="Times New Roman" w:hAnsi="Times New Roman" w:cs="Times New Roman" w:hint="default"/>
      </w:rPr>
    </w:lvl>
    <w:lvl w:ilvl="3" w:tplc="D62860CA">
      <w:start w:val="1"/>
      <w:numFmt w:val="lowerLetter"/>
      <w:lvlText w:val="%4)"/>
      <w:lvlJc w:val="left"/>
      <w:pPr>
        <w:tabs>
          <w:tab w:val="num" w:pos="2917"/>
        </w:tabs>
        <w:ind w:left="2917" w:hanging="397"/>
      </w:pPr>
      <w:rPr>
        <w:rFonts w:ascii="Times New Roman" w:hAnsi="Times New Roman" w:cs="Times New Roman" w:hint="default"/>
      </w:rPr>
    </w:lvl>
    <w:lvl w:ilvl="4" w:tplc="8162F0FE">
      <w:start w:val="2"/>
      <w:numFmt w:val="decimal"/>
      <w:lvlText w:val="(%5)"/>
      <w:lvlJc w:val="left"/>
      <w:pPr>
        <w:tabs>
          <w:tab w:val="num" w:pos="3807"/>
        </w:tabs>
        <w:ind w:left="3807" w:hanging="567"/>
      </w:pPr>
      <w:rPr>
        <w:rFonts w:ascii="Times New Roman" w:hAnsi="Times New Roman" w:cs="Times New Roman" w:hint="default"/>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321C0783"/>
    <w:multiLevelType w:val="hybridMultilevel"/>
    <w:tmpl w:val="AEB84276"/>
    <w:lvl w:ilvl="0" w:tplc="6B3445C8">
      <w:start w:val="1"/>
      <w:numFmt w:val="decimal"/>
      <w:lvlText w:val="(%1)"/>
      <w:lvlJc w:val="left"/>
      <w:pPr>
        <w:tabs>
          <w:tab w:val="num" w:pos="567"/>
        </w:tabs>
        <w:ind w:left="567" w:hanging="567"/>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359D0254"/>
    <w:multiLevelType w:val="hybridMultilevel"/>
    <w:tmpl w:val="ACFE0EE8"/>
    <w:lvl w:ilvl="0" w:tplc="BBB47F94">
      <w:start w:val="1"/>
      <w:numFmt w:val="lowerLetter"/>
      <w:lvlText w:val="%1)"/>
      <w:lvlJc w:val="left"/>
      <w:pPr>
        <w:tabs>
          <w:tab w:val="num" w:pos="927"/>
        </w:tabs>
        <w:ind w:left="927" w:hanging="567"/>
      </w:pPr>
      <w:rPr>
        <w:rFonts w:ascii="Times New Roman" w:hAnsi="Times New Roman" w:cs="Times New Roman" w:hint="default"/>
      </w:rPr>
    </w:lvl>
    <w:lvl w:ilvl="1" w:tplc="BB44C566">
      <w:start w:val="2"/>
      <w:numFmt w:val="upperLetter"/>
      <w:lvlText w:val="(%2)"/>
      <w:lvlJc w:val="left"/>
      <w:pPr>
        <w:tabs>
          <w:tab w:val="num" w:pos="873"/>
        </w:tabs>
        <w:ind w:left="873" w:hanging="567"/>
      </w:pPr>
      <w:rPr>
        <w:rFonts w:ascii="Times New Roman" w:hAnsi="Times New Roman" w:cs="Times New Roman" w:hint="default"/>
        <w:b w:val="0"/>
        <w:bCs w:val="0"/>
        <w:i/>
        <w:iCs/>
        <w:caps/>
      </w:rPr>
    </w:lvl>
    <w:lvl w:ilvl="2" w:tplc="29F299AC">
      <w:start w:val="1"/>
      <w:numFmt w:val="upperLetter"/>
      <w:lvlText w:val="(%3)"/>
      <w:lvlJc w:val="left"/>
      <w:pPr>
        <w:tabs>
          <w:tab w:val="num" w:pos="1773"/>
        </w:tabs>
        <w:ind w:left="1773" w:hanging="567"/>
      </w:pPr>
      <w:rPr>
        <w:rFonts w:ascii="Times New Roman" w:hAnsi="Times New Roman" w:cs="Times New Roman" w:hint="default"/>
        <w:b w:val="0"/>
        <w:bCs w:val="0"/>
        <w:i/>
        <w:iCs/>
        <w:caps/>
      </w:rPr>
    </w:lvl>
    <w:lvl w:ilvl="3" w:tplc="9D10E3E8">
      <w:start w:val="1"/>
      <w:numFmt w:val="lowerLetter"/>
      <w:lvlText w:val="%4)"/>
      <w:lvlJc w:val="left"/>
      <w:pPr>
        <w:tabs>
          <w:tab w:val="num" w:pos="2200"/>
        </w:tabs>
        <w:ind w:left="2200" w:hanging="454"/>
      </w:pPr>
      <w:rPr>
        <w:rFonts w:ascii="Times New Roman" w:hAnsi="Times New Roman" w:cs="Times New Roman" w:hint="default"/>
        <w:b w:val="0"/>
        <w:bCs w:val="0"/>
        <w:i w:val="0"/>
        <w:iCs w:val="0"/>
        <w:caps w:val="0"/>
      </w:rPr>
    </w:lvl>
    <w:lvl w:ilvl="4" w:tplc="041B0019">
      <w:start w:val="1"/>
      <w:numFmt w:val="lowerLetter"/>
      <w:lvlText w:val="%5."/>
      <w:lvlJc w:val="left"/>
      <w:pPr>
        <w:tabs>
          <w:tab w:val="num" w:pos="2826"/>
        </w:tabs>
        <w:ind w:left="2826" w:hanging="360"/>
      </w:pPr>
      <w:rPr>
        <w:rFonts w:ascii="Times New Roman" w:hAnsi="Times New Roman" w:cs="Times New Roman"/>
      </w:rPr>
    </w:lvl>
    <w:lvl w:ilvl="5" w:tplc="041B001B">
      <w:start w:val="1"/>
      <w:numFmt w:val="lowerRoman"/>
      <w:lvlText w:val="%6."/>
      <w:lvlJc w:val="right"/>
      <w:pPr>
        <w:tabs>
          <w:tab w:val="num" w:pos="3546"/>
        </w:tabs>
        <w:ind w:left="3546" w:hanging="180"/>
      </w:pPr>
      <w:rPr>
        <w:rFonts w:ascii="Times New Roman" w:hAnsi="Times New Roman" w:cs="Times New Roman"/>
      </w:rPr>
    </w:lvl>
    <w:lvl w:ilvl="6" w:tplc="041B000F">
      <w:start w:val="1"/>
      <w:numFmt w:val="decimal"/>
      <w:lvlText w:val="%7."/>
      <w:lvlJc w:val="left"/>
      <w:pPr>
        <w:tabs>
          <w:tab w:val="num" w:pos="4266"/>
        </w:tabs>
        <w:ind w:left="4266" w:hanging="360"/>
      </w:pPr>
      <w:rPr>
        <w:rFonts w:ascii="Times New Roman" w:hAnsi="Times New Roman" w:cs="Times New Roman"/>
      </w:rPr>
    </w:lvl>
    <w:lvl w:ilvl="7" w:tplc="041B0019">
      <w:start w:val="1"/>
      <w:numFmt w:val="lowerLetter"/>
      <w:lvlText w:val="%8."/>
      <w:lvlJc w:val="left"/>
      <w:pPr>
        <w:tabs>
          <w:tab w:val="num" w:pos="4986"/>
        </w:tabs>
        <w:ind w:left="4986" w:hanging="360"/>
      </w:pPr>
      <w:rPr>
        <w:rFonts w:ascii="Times New Roman" w:hAnsi="Times New Roman" w:cs="Times New Roman"/>
      </w:rPr>
    </w:lvl>
    <w:lvl w:ilvl="8" w:tplc="041B001B">
      <w:start w:val="1"/>
      <w:numFmt w:val="lowerRoman"/>
      <w:lvlText w:val="%9."/>
      <w:lvlJc w:val="right"/>
      <w:pPr>
        <w:tabs>
          <w:tab w:val="num" w:pos="5706"/>
        </w:tabs>
        <w:ind w:left="5706" w:hanging="180"/>
      </w:pPr>
      <w:rPr>
        <w:rFonts w:ascii="Times New Roman" w:hAnsi="Times New Roman" w:cs="Times New Roman"/>
      </w:rPr>
    </w:lvl>
  </w:abstractNum>
  <w:abstractNum w:abstractNumId="21" w15:restartNumberingAfterBreak="0">
    <w:nsid w:val="361165A6"/>
    <w:multiLevelType w:val="hybridMultilevel"/>
    <w:tmpl w:val="A796B9DE"/>
    <w:lvl w:ilvl="0" w:tplc="51D4B9C6">
      <w:start w:val="1"/>
      <w:numFmt w:val="lowerLetter"/>
      <w:lvlText w:val="%1)"/>
      <w:lvlJc w:val="left"/>
      <w:pPr>
        <w:tabs>
          <w:tab w:val="num" w:pos="2434"/>
        </w:tabs>
        <w:ind w:left="2434" w:hanging="454"/>
      </w:pPr>
      <w:rPr>
        <w:rFonts w:ascii="Times New Roman" w:hAnsi="Times New Roman" w:cs="Times New Roman" w:hint="default"/>
        <w:b w:val="0"/>
        <w:bCs w:val="0"/>
        <w:i/>
        <w:iCs/>
        <w:caps/>
      </w:rPr>
    </w:lvl>
    <w:lvl w:ilvl="1" w:tplc="F2648B84">
      <w:start w:val="1"/>
      <w:numFmt w:val="lowerLetter"/>
      <w:lvlText w:val="%2)"/>
      <w:lvlJc w:val="left"/>
      <w:pPr>
        <w:tabs>
          <w:tab w:val="num" w:pos="1534"/>
        </w:tabs>
        <w:ind w:left="1534" w:hanging="454"/>
      </w:pPr>
      <w:rPr>
        <w:rFonts w:ascii="Times New Roman" w:hAnsi="Times New Roman" w:cs="Times New Roman" w:hint="default"/>
        <w:b w:val="0"/>
        <w:bCs w:val="0"/>
        <w:i w:val="0"/>
        <w:iCs w:val="0"/>
        <w:caps w:val="0"/>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36CD07D4"/>
    <w:multiLevelType w:val="hybridMultilevel"/>
    <w:tmpl w:val="69041BD2"/>
    <w:lvl w:ilvl="0" w:tplc="8B78FDC2">
      <w:start w:val="1"/>
      <w:numFmt w:val="decimal"/>
      <w:lvlText w:val="(%1)"/>
      <w:lvlJc w:val="left"/>
      <w:pPr>
        <w:tabs>
          <w:tab w:val="num" w:pos="567"/>
        </w:tabs>
        <w:ind w:left="567" w:hanging="567"/>
      </w:pPr>
      <w:rPr>
        <w:rFonts w:ascii="Times New Roman" w:hAnsi="Times New Roman" w:cs="Times New Roman" w:hint="default"/>
        <w:b w:val="0"/>
        <w:bCs w:val="0"/>
        <w:i w:val="0"/>
        <w:iCs w:val="0"/>
      </w:rPr>
    </w:lvl>
    <w:lvl w:ilvl="1" w:tplc="F03CC8AC">
      <w:start w:val="1"/>
      <w:numFmt w:val="lowerLetter"/>
      <w:lvlText w:val="%2)"/>
      <w:lvlJc w:val="left"/>
      <w:pPr>
        <w:tabs>
          <w:tab w:val="num" w:pos="1440"/>
        </w:tabs>
        <w:ind w:left="1440" w:hanging="360"/>
      </w:pPr>
      <w:rPr>
        <w:rFonts w:ascii="Times New Roman" w:hAnsi="Times New Roman" w:cs="Times New Roman" w:hint="default"/>
        <w:b w:val="0"/>
        <w:bCs w:val="0"/>
        <w:i w:val="0"/>
        <w:iCs w:val="0"/>
      </w:rPr>
    </w:lvl>
    <w:lvl w:ilvl="2" w:tplc="57B06536">
      <w:start w:val="1"/>
      <w:numFmt w:val="upperLetter"/>
      <w:lvlText w:val="%3)"/>
      <w:lvlJc w:val="left"/>
      <w:pPr>
        <w:tabs>
          <w:tab w:val="num" w:pos="2340"/>
        </w:tabs>
        <w:ind w:left="2340" w:hanging="360"/>
      </w:pPr>
      <w:rPr>
        <w:rFonts w:ascii="Times New Roman" w:hAnsi="Times New Roman" w:cs="Times New Roman" w:hint="default"/>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37707E85"/>
    <w:multiLevelType w:val="hybridMultilevel"/>
    <w:tmpl w:val="48F444EA"/>
    <w:lvl w:ilvl="0" w:tplc="C1546436">
      <w:start w:val="1"/>
      <w:numFmt w:val="decimal"/>
      <w:lvlText w:val="(%1)"/>
      <w:lvlJc w:val="left"/>
      <w:pPr>
        <w:tabs>
          <w:tab w:val="num" w:pos="567"/>
        </w:tabs>
        <w:ind w:left="567" w:hanging="567"/>
      </w:pPr>
      <w:rPr>
        <w:rFonts w:ascii="Times New Roman" w:hAnsi="Times New Roman" w:cs="Times New Roman" w:hint="default"/>
        <w:b w:val="0"/>
        <w:bCs w:val="0"/>
      </w:rPr>
    </w:lvl>
    <w:lvl w:ilvl="1" w:tplc="45089498">
      <w:start w:val="1"/>
      <w:numFmt w:val="decimal"/>
      <w:lvlText w:val="%2."/>
      <w:lvlJc w:val="left"/>
      <w:pPr>
        <w:tabs>
          <w:tab w:val="num" w:pos="1440"/>
        </w:tabs>
        <w:ind w:left="1440" w:hanging="360"/>
      </w:pPr>
      <w:rPr>
        <w:rFonts w:ascii="Times New Roman" w:hAnsi="Times New Roman" w:cs="Times New Roman" w:hint="default"/>
        <w:b w:val="0"/>
        <w:bCs w:val="0"/>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37D92BEA"/>
    <w:multiLevelType w:val="hybridMultilevel"/>
    <w:tmpl w:val="50CCFD3A"/>
    <w:lvl w:ilvl="0" w:tplc="FC12C27C">
      <w:start w:val="1"/>
      <w:numFmt w:val="decimal"/>
      <w:lvlText w:val="(%1)"/>
      <w:lvlJc w:val="left"/>
      <w:pPr>
        <w:tabs>
          <w:tab w:val="num" w:pos="539"/>
        </w:tabs>
        <w:ind w:left="539" w:hanging="567"/>
      </w:pPr>
      <w:rPr>
        <w:rFonts w:ascii="Courier New" w:hAnsi="Courier New" w:cs="Courier New" w:hint="default"/>
        <w:b w:val="0"/>
        <w:bCs w:val="0"/>
        <w:i w:val="0"/>
        <w:iCs w:val="0"/>
        <w:sz w:val="20"/>
        <w:szCs w:val="20"/>
      </w:rPr>
    </w:lvl>
    <w:lvl w:ilvl="1" w:tplc="041B0019">
      <w:start w:val="1"/>
      <w:numFmt w:val="lowerLetter"/>
      <w:lvlText w:val="%2."/>
      <w:lvlJc w:val="left"/>
      <w:pPr>
        <w:tabs>
          <w:tab w:val="num" w:pos="1412"/>
        </w:tabs>
        <w:ind w:left="1412" w:hanging="360"/>
      </w:pPr>
      <w:rPr>
        <w:rFonts w:ascii="Times New Roman" w:hAnsi="Times New Roman" w:cs="Times New Roman"/>
      </w:rPr>
    </w:lvl>
    <w:lvl w:ilvl="2" w:tplc="041B001B">
      <w:start w:val="1"/>
      <w:numFmt w:val="lowerRoman"/>
      <w:lvlText w:val="%3."/>
      <w:lvlJc w:val="right"/>
      <w:pPr>
        <w:tabs>
          <w:tab w:val="num" w:pos="2132"/>
        </w:tabs>
        <w:ind w:left="2132" w:hanging="180"/>
      </w:pPr>
      <w:rPr>
        <w:rFonts w:ascii="Times New Roman" w:hAnsi="Times New Roman" w:cs="Times New Roman"/>
      </w:rPr>
    </w:lvl>
    <w:lvl w:ilvl="3" w:tplc="041B000F">
      <w:start w:val="1"/>
      <w:numFmt w:val="decimal"/>
      <w:lvlText w:val="%4."/>
      <w:lvlJc w:val="left"/>
      <w:pPr>
        <w:tabs>
          <w:tab w:val="num" w:pos="2852"/>
        </w:tabs>
        <w:ind w:left="2852" w:hanging="360"/>
      </w:pPr>
      <w:rPr>
        <w:rFonts w:ascii="Times New Roman" w:hAnsi="Times New Roman" w:cs="Times New Roman"/>
      </w:rPr>
    </w:lvl>
    <w:lvl w:ilvl="4" w:tplc="041B0019">
      <w:start w:val="1"/>
      <w:numFmt w:val="lowerLetter"/>
      <w:lvlText w:val="%5."/>
      <w:lvlJc w:val="left"/>
      <w:pPr>
        <w:tabs>
          <w:tab w:val="num" w:pos="3572"/>
        </w:tabs>
        <w:ind w:left="3572" w:hanging="360"/>
      </w:pPr>
      <w:rPr>
        <w:rFonts w:ascii="Times New Roman" w:hAnsi="Times New Roman" w:cs="Times New Roman"/>
      </w:rPr>
    </w:lvl>
    <w:lvl w:ilvl="5" w:tplc="041B001B">
      <w:start w:val="1"/>
      <w:numFmt w:val="lowerRoman"/>
      <w:lvlText w:val="%6."/>
      <w:lvlJc w:val="right"/>
      <w:pPr>
        <w:tabs>
          <w:tab w:val="num" w:pos="4292"/>
        </w:tabs>
        <w:ind w:left="4292" w:hanging="180"/>
      </w:pPr>
      <w:rPr>
        <w:rFonts w:ascii="Times New Roman" w:hAnsi="Times New Roman" w:cs="Times New Roman"/>
      </w:rPr>
    </w:lvl>
    <w:lvl w:ilvl="6" w:tplc="041B000F">
      <w:start w:val="1"/>
      <w:numFmt w:val="decimal"/>
      <w:lvlText w:val="%7."/>
      <w:lvlJc w:val="left"/>
      <w:pPr>
        <w:tabs>
          <w:tab w:val="num" w:pos="5012"/>
        </w:tabs>
        <w:ind w:left="5012" w:hanging="360"/>
      </w:pPr>
      <w:rPr>
        <w:rFonts w:ascii="Times New Roman" w:hAnsi="Times New Roman" w:cs="Times New Roman"/>
      </w:rPr>
    </w:lvl>
    <w:lvl w:ilvl="7" w:tplc="041B0019">
      <w:start w:val="1"/>
      <w:numFmt w:val="lowerLetter"/>
      <w:lvlText w:val="%8."/>
      <w:lvlJc w:val="left"/>
      <w:pPr>
        <w:tabs>
          <w:tab w:val="num" w:pos="5732"/>
        </w:tabs>
        <w:ind w:left="5732" w:hanging="360"/>
      </w:pPr>
      <w:rPr>
        <w:rFonts w:ascii="Times New Roman" w:hAnsi="Times New Roman" w:cs="Times New Roman"/>
      </w:rPr>
    </w:lvl>
    <w:lvl w:ilvl="8" w:tplc="041B001B">
      <w:start w:val="1"/>
      <w:numFmt w:val="lowerRoman"/>
      <w:lvlText w:val="%9."/>
      <w:lvlJc w:val="right"/>
      <w:pPr>
        <w:tabs>
          <w:tab w:val="num" w:pos="6452"/>
        </w:tabs>
        <w:ind w:left="6452" w:hanging="180"/>
      </w:pPr>
      <w:rPr>
        <w:rFonts w:ascii="Times New Roman" w:hAnsi="Times New Roman" w:cs="Times New Roman"/>
      </w:rPr>
    </w:lvl>
  </w:abstractNum>
  <w:abstractNum w:abstractNumId="25" w15:restartNumberingAfterBreak="0">
    <w:nsid w:val="38432F79"/>
    <w:multiLevelType w:val="hybridMultilevel"/>
    <w:tmpl w:val="CB32EB0A"/>
    <w:lvl w:ilvl="0" w:tplc="7486AFE4">
      <w:start w:val="2"/>
      <w:numFmt w:val="upperRoman"/>
      <w:pStyle w:val="Nadpis8"/>
      <w:lvlText w:val="%1."/>
      <w:lvlJc w:val="left"/>
      <w:pPr>
        <w:tabs>
          <w:tab w:val="num" w:pos="1460"/>
        </w:tabs>
        <w:ind w:left="1460" w:hanging="720"/>
      </w:pPr>
      <w:rPr>
        <w:rFonts w:ascii="Times New Roman" w:hAnsi="Times New Roman" w:cs="Times New Roman" w:hint="default"/>
      </w:rPr>
    </w:lvl>
    <w:lvl w:ilvl="1" w:tplc="041B0019">
      <w:start w:val="1"/>
      <w:numFmt w:val="lowerLetter"/>
      <w:lvlText w:val="%2."/>
      <w:lvlJc w:val="left"/>
      <w:pPr>
        <w:tabs>
          <w:tab w:val="num" w:pos="1820"/>
        </w:tabs>
        <w:ind w:left="1820" w:hanging="360"/>
      </w:pPr>
      <w:rPr>
        <w:rFonts w:ascii="Times New Roman" w:hAnsi="Times New Roman" w:cs="Times New Roman"/>
      </w:rPr>
    </w:lvl>
    <w:lvl w:ilvl="2" w:tplc="041B001B">
      <w:start w:val="1"/>
      <w:numFmt w:val="lowerRoman"/>
      <w:lvlText w:val="%3."/>
      <w:lvlJc w:val="right"/>
      <w:pPr>
        <w:tabs>
          <w:tab w:val="num" w:pos="2540"/>
        </w:tabs>
        <w:ind w:left="2540" w:hanging="180"/>
      </w:pPr>
      <w:rPr>
        <w:rFonts w:ascii="Times New Roman" w:hAnsi="Times New Roman" w:cs="Times New Roman"/>
      </w:rPr>
    </w:lvl>
    <w:lvl w:ilvl="3" w:tplc="041B000F">
      <w:start w:val="1"/>
      <w:numFmt w:val="decimal"/>
      <w:lvlText w:val="%4."/>
      <w:lvlJc w:val="left"/>
      <w:pPr>
        <w:tabs>
          <w:tab w:val="num" w:pos="3260"/>
        </w:tabs>
        <w:ind w:left="3260" w:hanging="360"/>
      </w:pPr>
      <w:rPr>
        <w:rFonts w:ascii="Times New Roman" w:hAnsi="Times New Roman" w:cs="Times New Roman"/>
      </w:rPr>
    </w:lvl>
    <w:lvl w:ilvl="4" w:tplc="041B0019">
      <w:start w:val="1"/>
      <w:numFmt w:val="lowerLetter"/>
      <w:lvlText w:val="%5."/>
      <w:lvlJc w:val="left"/>
      <w:pPr>
        <w:tabs>
          <w:tab w:val="num" w:pos="3980"/>
        </w:tabs>
        <w:ind w:left="3980" w:hanging="360"/>
      </w:pPr>
      <w:rPr>
        <w:rFonts w:ascii="Times New Roman" w:hAnsi="Times New Roman" w:cs="Times New Roman"/>
      </w:rPr>
    </w:lvl>
    <w:lvl w:ilvl="5" w:tplc="041B001B">
      <w:start w:val="1"/>
      <w:numFmt w:val="lowerRoman"/>
      <w:lvlText w:val="%6."/>
      <w:lvlJc w:val="right"/>
      <w:pPr>
        <w:tabs>
          <w:tab w:val="num" w:pos="4700"/>
        </w:tabs>
        <w:ind w:left="4700" w:hanging="180"/>
      </w:pPr>
      <w:rPr>
        <w:rFonts w:ascii="Times New Roman" w:hAnsi="Times New Roman" w:cs="Times New Roman"/>
      </w:rPr>
    </w:lvl>
    <w:lvl w:ilvl="6" w:tplc="041B000F">
      <w:start w:val="1"/>
      <w:numFmt w:val="decimal"/>
      <w:lvlText w:val="%7."/>
      <w:lvlJc w:val="left"/>
      <w:pPr>
        <w:tabs>
          <w:tab w:val="num" w:pos="5420"/>
        </w:tabs>
        <w:ind w:left="5420" w:hanging="360"/>
      </w:pPr>
      <w:rPr>
        <w:rFonts w:ascii="Times New Roman" w:hAnsi="Times New Roman" w:cs="Times New Roman"/>
      </w:rPr>
    </w:lvl>
    <w:lvl w:ilvl="7" w:tplc="041B0019">
      <w:start w:val="1"/>
      <w:numFmt w:val="lowerLetter"/>
      <w:lvlText w:val="%8."/>
      <w:lvlJc w:val="left"/>
      <w:pPr>
        <w:tabs>
          <w:tab w:val="num" w:pos="6140"/>
        </w:tabs>
        <w:ind w:left="6140" w:hanging="360"/>
      </w:pPr>
      <w:rPr>
        <w:rFonts w:ascii="Times New Roman" w:hAnsi="Times New Roman" w:cs="Times New Roman"/>
      </w:rPr>
    </w:lvl>
    <w:lvl w:ilvl="8" w:tplc="041B001B">
      <w:start w:val="1"/>
      <w:numFmt w:val="lowerRoman"/>
      <w:lvlText w:val="%9."/>
      <w:lvlJc w:val="right"/>
      <w:pPr>
        <w:tabs>
          <w:tab w:val="num" w:pos="6860"/>
        </w:tabs>
        <w:ind w:left="6860" w:hanging="180"/>
      </w:pPr>
      <w:rPr>
        <w:rFonts w:ascii="Times New Roman" w:hAnsi="Times New Roman" w:cs="Times New Roman"/>
      </w:rPr>
    </w:lvl>
  </w:abstractNum>
  <w:abstractNum w:abstractNumId="26" w15:restartNumberingAfterBreak="0">
    <w:nsid w:val="3C4D11A8"/>
    <w:multiLevelType w:val="hybridMultilevel"/>
    <w:tmpl w:val="27F2DF2C"/>
    <w:lvl w:ilvl="0" w:tplc="56DCBEBA">
      <w:start w:val="1"/>
      <w:numFmt w:val="lowerLetter"/>
      <w:lvlText w:val="%1)"/>
      <w:lvlJc w:val="left"/>
      <w:pPr>
        <w:tabs>
          <w:tab w:val="num" w:pos="1647"/>
        </w:tabs>
        <w:ind w:left="1647" w:hanging="567"/>
      </w:pPr>
      <w:rPr>
        <w:rFonts w:ascii="Times New Roman" w:hAnsi="Times New Roman" w:cs="Times New Roman" w:hint="default"/>
      </w:rPr>
    </w:lvl>
    <w:lvl w:ilvl="1" w:tplc="041B0019">
      <w:start w:val="1"/>
      <w:numFmt w:val="lowerLetter"/>
      <w:lvlText w:val="%2."/>
      <w:lvlJc w:val="left"/>
      <w:pPr>
        <w:tabs>
          <w:tab w:val="num" w:pos="1386"/>
        </w:tabs>
        <w:ind w:left="1386" w:hanging="360"/>
      </w:pPr>
      <w:rPr>
        <w:rFonts w:ascii="Times New Roman" w:hAnsi="Times New Roman" w:cs="Times New Roman"/>
      </w:rPr>
    </w:lvl>
    <w:lvl w:ilvl="2" w:tplc="041B001B">
      <w:start w:val="1"/>
      <w:numFmt w:val="lowerRoman"/>
      <w:lvlText w:val="%3."/>
      <w:lvlJc w:val="right"/>
      <w:pPr>
        <w:tabs>
          <w:tab w:val="num" w:pos="2106"/>
        </w:tabs>
        <w:ind w:left="2106" w:hanging="180"/>
      </w:pPr>
      <w:rPr>
        <w:rFonts w:ascii="Times New Roman" w:hAnsi="Times New Roman" w:cs="Times New Roman"/>
      </w:rPr>
    </w:lvl>
    <w:lvl w:ilvl="3" w:tplc="041B000F">
      <w:start w:val="1"/>
      <w:numFmt w:val="decimal"/>
      <w:lvlText w:val="%4."/>
      <w:lvlJc w:val="left"/>
      <w:pPr>
        <w:tabs>
          <w:tab w:val="num" w:pos="2826"/>
        </w:tabs>
        <w:ind w:left="2826" w:hanging="360"/>
      </w:pPr>
      <w:rPr>
        <w:rFonts w:ascii="Times New Roman" w:hAnsi="Times New Roman" w:cs="Times New Roman"/>
      </w:rPr>
    </w:lvl>
    <w:lvl w:ilvl="4" w:tplc="041B0019">
      <w:start w:val="1"/>
      <w:numFmt w:val="lowerLetter"/>
      <w:lvlText w:val="%5."/>
      <w:lvlJc w:val="left"/>
      <w:pPr>
        <w:tabs>
          <w:tab w:val="num" w:pos="3546"/>
        </w:tabs>
        <w:ind w:left="3546" w:hanging="360"/>
      </w:pPr>
      <w:rPr>
        <w:rFonts w:ascii="Times New Roman" w:hAnsi="Times New Roman" w:cs="Times New Roman"/>
      </w:rPr>
    </w:lvl>
    <w:lvl w:ilvl="5" w:tplc="041B001B">
      <w:start w:val="1"/>
      <w:numFmt w:val="lowerRoman"/>
      <w:lvlText w:val="%6."/>
      <w:lvlJc w:val="right"/>
      <w:pPr>
        <w:tabs>
          <w:tab w:val="num" w:pos="4266"/>
        </w:tabs>
        <w:ind w:left="4266" w:hanging="180"/>
      </w:pPr>
      <w:rPr>
        <w:rFonts w:ascii="Times New Roman" w:hAnsi="Times New Roman" w:cs="Times New Roman"/>
      </w:rPr>
    </w:lvl>
    <w:lvl w:ilvl="6" w:tplc="041B000F">
      <w:start w:val="1"/>
      <w:numFmt w:val="decimal"/>
      <w:lvlText w:val="%7."/>
      <w:lvlJc w:val="left"/>
      <w:pPr>
        <w:tabs>
          <w:tab w:val="num" w:pos="4986"/>
        </w:tabs>
        <w:ind w:left="4986" w:hanging="360"/>
      </w:pPr>
      <w:rPr>
        <w:rFonts w:ascii="Times New Roman" w:hAnsi="Times New Roman" w:cs="Times New Roman"/>
      </w:rPr>
    </w:lvl>
    <w:lvl w:ilvl="7" w:tplc="041B0019">
      <w:start w:val="1"/>
      <w:numFmt w:val="lowerLetter"/>
      <w:lvlText w:val="%8."/>
      <w:lvlJc w:val="left"/>
      <w:pPr>
        <w:tabs>
          <w:tab w:val="num" w:pos="5706"/>
        </w:tabs>
        <w:ind w:left="5706" w:hanging="360"/>
      </w:pPr>
      <w:rPr>
        <w:rFonts w:ascii="Times New Roman" w:hAnsi="Times New Roman" w:cs="Times New Roman"/>
      </w:rPr>
    </w:lvl>
    <w:lvl w:ilvl="8" w:tplc="041B001B">
      <w:start w:val="1"/>
      <w:numFmt w:val="lowerRoman"/>
      <w:lvlText w:val="%9."/>
      <w:lvlJc w:val="right"/>
      <w:pPr>
        <w:tabs>
          <w:tab w:val="num" w:pos="6426"/>
        </w:tabs>
        <w:ind w:left="6426" w:hanging="180"/>
      </w:pPr>
      <w:rPr>
        <w:rFonts w:ascii="Times New Roman" w:hAnsi="Times New Roman" w:cs="Times New Roman"/>
      </w:rPr>
    </w:lvl>
  </w:abstractNum>
  <w:abstractNum w:abstractNumId="27" w15:restartNumberingAfterBreak="0">
    <w:nsid w:val="419D7461"/>
    <w:multiLevelType w:val="hybridMultilevel"/>
    <w:tmpl w:val="EF0C3DB0"/>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8" w15:restartNumberingAfterBreak="0">
    <w:nsid w:val="44C75255"/>
    <w:multiLevelType w:val="hybridMultilevel"/>
    <w:tmpl w:val="E99A4A1E"/>
    <w:lvl w:ilvl="0" w:tplc="F13A07AA">
      <w:start w:val="1"/>
      <w:numFmt w:val="lowerLetter"/>
      <w:lvlText w:val="%1)"/>
      <w:lvlJc w:val="left"/>
      <w:pPr>
        <w:tabs>
          <w:tab w:val="num" w:pos="1701"/>
        </w:tabs>
        <w:ind w:left="1701" w:hanging="567"/>
      </w:pPr>
      <w:rPr>
        <w:rFonts w:ascii="Times New Roman" w:hAnsi="Times New Roman" w:cs="Times New Roman" w:hint="default"/>
      </w:rPr>
    </w:lvl>
    <w:lvl w:ilvl="1" w:tplc="D4C8A172">
      <w:start w:val="1"/>
      <w:numFmt w:val="lowerLetter"/>
      <w:lvlText w:val="%2)"/>
      <w:lvlJc w:val="left"/>
      <w:pPr>
        <w:tabs>
          <w:tab w:val="num" w:pos="1647"/>
        </w:tabs>
        <w:ind w:left="1647" w:hanging="567"/>
      </w:pPr>
      <w:rPr>
        <w:rFonts w:ascii="Times New Roman" w:hAnsi="Times New Roman" w:cs="Times New Roman" w:hint="default"/>
      </w:rPr>
    </w:lvl>
    <w:lvl w:ilvl="2" w:tplc="327065E2">
      <w:start w:val="1"/>
      <w:numFmt w:val="decimal"/>
      <w:lvlText w:val="(%3)"/>
      <w:lvlJc w:val="left"/>
      <w:pPr>
        <w:tabs>
          <w:tab w:val="num" w:pos="2340"/>
        </w:tabs>
        <w:ind w:left="2340" w:hanging="360"/>
      </w:pPr>
      <w:rPr>
        <w:rFonts w:ascii="Times New Roman" w:hAnsi="Times New Roman" w:cs="Times New Roman" w:hint="default"/>
      </w:rPr>
    </w:lvl>
    <w:lvl w:ilvl="3" w:tplc="C91491E2">
      <w:start w:val="5"/>
      <w:numFmt w:val="bullet"/>
      <w:lvlText w:val=""/>
      <w:lvlJc w:val="left"/>
      <w:pPr>
        <w:tabs>
          <w:tab w:val="num" w:pos="3480"/>
        </w:tabs>
        <w:ind w:left="3480" w:hanging="960"/>
      </w:pPr>
      <w:rPr>
        <w:rFonts w:ascii="Symbol" w:eastAsia="Times New Roman" w:hAnsi="Symbol" w:hint="default"/>
      </w:rPr>
    </w:lvl>
    <w:lvl w:ilvl="4" w:tplc="40FA1204">
      <w:start w:val="5"/>
      <w:numFmt w:val="bullet"/>
      <w:lvlText w:val="–"/>
      <w:lvlJc w:val="left"/>
      <w:pPr>
        <w:tabs>
          <w:tab w:val="num" w:pos="4500"/>
        </w:tabs>
        <w:ind w:left="4500" w:hanging="1260"/>
      </w:pPr>
      <w:rPr>
        <w:rFonts w:ascii="Courier New" w:eastAsia="Times New Roman" w:hAnsi="Courier New" w:hint="default"/>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465979AA"/>
    <w:multiLevelType w:val="hybridMultilevel"/>
    <w:tmpl w:val="4D422C5C"/>
    <w:lvl w:ilvl="0" w:tplc="041B000F">
      <w:start w:val="1"/>
      <w:numFmt w:val="decimal"/>
      <w:lvlText w:val="%1."/>
      <w:lvlJc w:val="left"/>
      <w:pPr>
        <w:ind w:left="501"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68F1E4A"/>
    <w:multiLevelType w:val="hybridMultilevel"/>
    <w:tmpl w:val="A8CE56D4"/>
    <w:lvl w:ilvl="0" w:tplc="B6DC8B54">
      <w:start w:val="4"/>
      <w:numFmt w:val="decimal"/>
      <w:lvlText w:val="(%1)"/>
      <w:lvlJc w:val="left"/>
      <w:pPr>
        <w:tabs>
          <w:tab w:val="num" w:pos="567"/>
        </w:tabs>
        <w:ind w:left="567" w:hanging="567"/>
      </w:pPr>
      <w:rPr>
        <w:rFonts w:ascii="Courier New" w:hAnsi="Courier New" w:cs="Courier New" w:hint="default"/>
        <w:b w:val="0"/>
        <w:bCs w:val="0"/>
        <w:i w:val="0"/>
        <w:iCs w:val="0"/>
        <w:sz w:val="20"/>
        <w:szCs w:val="20"/>
      </w:rPr>
    </w:lvl>
    <w:lvl w:ilvl="1" w:tplc="17489738">
      <w:start w:val="1"/>
      <w:numFmt w:val="lowerLetter"/>
      <w:lvlText w:val="%2)"/>
      <w:lvlJc w:val="left"/>
      <w:pPr>
        <w:tabs>
          <w:tab w:val="num" w:pos="1701"/>
        </w:tabs>
        <w:ind w:left="1701" w:hanging="567"/>
      </w:pPr>
      <w:rPr>
        <w:rFonts w:ascii="Times New Roman" w:hAnsi="Times New Roman" w:cs="Times New Roman" w:hint="default"/>
        <w:b w:val="0"/>
        <w:bCs w:val="0"/>
        <w:i w:val="0"/>
        <w:iCs w:val="0"/>
        <w:caps w:val="0"/>
        <w:sz w:val="20"/>
        <w:szCs w:val="20"/>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46D6401D"/>
    <w:multiLevelType w:val="hybridMultilevel"/>
    <w:tmpl w:val="7D465E0A"/>
    <w:lvl w:ilvl="0" w:tplc="E9C495EA">
      <w:start w:val="1"/>
      <w:numFmt w:val="decimal"/>
      <w:lvlText w:val="(%1)"/>
      <w:lvlJc w:val="left"/>
      <w:pPr>
        <w:tabs>
          <w:tab w:val="num" w:pos="567"/>
        </w:tabs>
        <w:ind w:left="567" w:hanging="567"/>
      </w:pPr>
      <w:rPr>
        <w:rFonts w:ascii="Times New Roman" w:hAnsi="Times New Roman" w:cs="Times New Roman" w:hint="default"/>
        <w:b w:val="0"/>
        <w:bCs w:val="0"/>
        <w:i w:val="0"/>
        <w:iCs w:val="0"/>
      </w:rPr>
    </w:lvl>
    <w:lvl w:ilvl="1" w:tplc="743A4B46">
      <w:start w:val="1"/>
      <w:numFmt w:val="lowerLetter"/>
      <w:lvlText w:val="%2)"/>
      <w:lvlJc w:val="left"/>
      <w:pPr>
        <w:tabs>
          <w:tab w:val="num" w:pos="1440"/>
        </w:tabs>
        <w:ind w:left="1440" w:hanging="360"/>
      </w:pPr>
      <w:rPr>
        <w:rFonts w:ascii="Times New Roman" w:hAnsi="Times New Roman" w:cs="Times New Roman" w:hint="default"/>
        <w:b w:val="0"/>
        <w:bCs w:val="0"/>
        <w:i w:val="0"/>
        <w:iCs w:val="0"/>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4ACD52F5"/>
    <w:multiLevelType w:val="hybridMultilevel"/>
    <w:tmpl w:val="B73608D4"/>
    <w:lvl w:ilvl="0" w:tplc="FE0CBA22">
      <w:start w:val="1"/>
      <w:numFmt w:val="lowerLetter"/>
      <w:lvlText w:val="%1)"/>
      <w:lvlJc w:val="left"/>
      <w:pPr>
        <w:tabs>
          <w:tab w:val="num" w:pos="3406"/>
        </w:tabs>
        <w:ind w:left="3406" w:hanging="431"/>
      </w:pPr>
      <w:rPr>
        <w:rFonts w:ascii="Times New Roman" w:hAnsi="Times New Roman" w:cs="Times New Roman" w:hint="default"/>
      </w:rPr>
    </w:lvl>
    <w:lvl w:ilvl="1" w:tplc="DC9CCC5E">
      <w:start w:val="10"/>
      <w:numFmt w:val="decimal"/>
      <w:lvlText w:val="(%2)"/>
      <w:lvlJc w:val="left"/>
      <w:pPr>
        <w:tabs>
          <w:tab w:val="num" w:pos="2430"/>
        </w:tabs>
        <w:ind w:left="2430" w:hanging="870"/>
      </w:pPr>
      <w:rPr>
        <w:rFonts w:ascii="Times New Roman" w:hAnsi="Times New Roman" w:cs="Times New Roman" w:hint="default"/>
      </w:rPr>
    </w:lvl>
    <w:lvl w:ilvl="2" w:tplc="0C3CCCE8">
      <w:start w:val="1"/>
      <w:numFmt w:val="decimal"/>
      <w:lvlText w:val="%3."/>
      <w:lvlJc w:val="left"/>
      <w:pPr>
        <w:tabs>
          <w:tab w:val="num" w:pos="2895"/>
        </w:tabs>
        <w:ind w:left="2895" w:hanging="435"/>
      </w:pPr>
      <w:rPr>
        <w:rFonts w:ascii="Times New Roman" w:hAnsi="Times New Roman" w:cs="Times New Roman" w:hint="default"/>
      </w:rPr>
    </w:lvl>
    <w:lvl w:ilvl="3" w:tplc="E96C7438">
      <w:start w:val="10"/>
      <w:numFmt w:val="decimal"/>
      <w:lvlText w:val="(%4)"/>
      <w:lvlJc w:val="left"/>
      <w:pPr>
        <w:tabs>
          <w:tab w:val="num" w:pos="567"/>
        </w:tabs>
        <w:ind w:left="567" w:hanging="567"/>
      </w:pPr>
      <w:rPr>
        <w:rFonts w:ascii="Times New Roman" w:hAnsi="Times New Roman" w:cs="Times New Roman" w:hint="default"/>
      </w:rPr>
    </w:lvl>
    <w:lvl w:ilvl="4" w:tplc="FD809CA0">
      <w:start w:val="1"/>
      <w:numFmt w:val="lowerLetter"/>
      <w:lvlText w:val="%5)"/>
      <w:lvlJc w:val="left"/>
      <w:pPr>
        <w:tabs>
          <w:tab w:val="num" w:pos="1701"/>
        </w:tabs>
        <w:ind w:left="1701" w:hanging="567"/>
      </w:pPr>
      <w:rPr>
        <w:rFonts w:ascii="Times New Roman" w:hAnsi="Times New Roman" w:cs="Times New Roman" w:hint="default"/>
      </w:rPr>
    </w:lvl>
    <w:lvl w:ilvl="5" w:tplc="2ED87F40">
      <w:start w:val="11"/>
      <w:numFmt w:val="decimal"/>
      <w:lvlText w:val="(%6)"/>
      <w:lvlJc w:val="left"/>
      <w:pPr>
        <w:tabs>
          <w:tab w:val="num" w:pos="567"/>
        </w:tabs>
        <w:ind w:left="567" w:hanging="567"/>
      </w:pPr>
      <w:rPr>
        <w:rFonts w:ascii="Times New Roman" w:hAnsi="Times New Roman" w:cs="Times New Roman" w:hint="default"/>
      </w:rPr>
    </w:lvl>
    <w:lvl w:ilvl="6" w:tplc="041B000F">
      <w:start w:val="1"/>
      <w:numFmt w:val="decimal"/>
      <w:lvlText w:val="%7."/>
      <w:lvlJc w:val="left"/>
      <w:pPr>
        <w:tabs>
          <w:tab w:val="num" w:pos="5520"/>
        </w:tabs>
        <w:ind w:left="5520" w:hanging="360"/>
      </w:pPr>
      <w:rPr>
        <w:rFonts w:ascii="Times New Roman" w:hAnsi="Times New Roman" w:cs="Times New Roman"/>
      </w:rPr>
    </w:lvl>
    <w:lvl w:ilvl="7" w:tplc="041B0019">
      <w:start w:val="1"/>
      <w:numFmt w:val="lowerLetter"/>
      <w:lvlText w:val="%8."/>
      <w:lvlJc w:val="left"/>
      <w:pPr>
        <w:tabs>
          <w:tab w:val="num" w:pos="6240"/>
        </w:tabs>
        <w:ind w:left="6240" w:hanging="360"/>
      </w:pPr>
      <w:rPr>
        <w:rFonts w:ascii="Times New Roman" w:hAnsi="Times New Roman" w:cs="Times New Roman"/>
      </w:rPr>
    </w:lvl>
    <w:lvl w:ilvl="8" w:tplc="041B001B">
      <w:start w:val="1"/>
      <w:numFmt w:val="lowerRoman"/>
      <w:lvlText w:val="%9."/>
      <w:lvlJc w:val="right"/>
      <w:pPr>
        <w:tabs>
          <w:tab w:val="num" w:pos="6960"/>
        </w:tabs>
        <w:ind w:left="6960" w:hanging="180"/>
      </w:pPr>
      <w:rPr>
        <w:rFonts w:ascii="Times New Roman" w:hAnsi="Times New Roman" w:cs="Times New Roman"/>
      </w:rPr>
    </w:lvl>
  </w:abstractNum>
  <w:abstractNum w:abstractNumId="33" w15:restartNumberingAfterBreak="0">
    <w:nsid w:val="4C646009"/>
    <w:multiLevelType w:val="hybridMultilevel"/>
    <w:tmpl w:val="01E2AA28"/>
    <w:lvl w:ilvl="0" w:tplc="7C58DFE4">
      <w:start w:val="1"/>
      <w:numFmt w:val="decimal"/>
      <w:lvlText w:val="%1."/>
      <w:lvlJc w:val="left"/>
      <w:pPr>
        <w:tabs>
          <w:tab w:val="num" w:pos="1737"/>
        </w:tabs>
        <w:ind w:left="1737" w:hanging="567"/>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4D2D0A20"/>
    <w:multiLevelType w:val="hybridMultilevel"/>
    <w:tmpl w:val="2FE4A400"/>
    <w:lvl w:ilvl="0" w:tplc="821611E4">
      <w:start w:val="1"/>
      <w:numFmt w:val="lowerLetter"/>
      <w:lvlText w:val="%1)"/>
      <w:lvlJc w:val="left"/>
      <w:pPr>
        <w:tabs>
          <w:tab w:val="num" w:pos="1701"/>
        </w:tabs>
        <w:ind w:left="1701" w:hanging="567"/>
      </w:pPr>
      <w:rPr>
        <w:rFonts w:ascii="Times New Roman" w:hAnsi="Times New Roman" w:cs="Times New Roman" w:hint="default"/>
      </w:rPr>
    </w:lvl>
    <w:lvl w:ilvl="1" w:tplc="821611E4">
      <w:start w:val="1"/>
      <w:numFmt w:val="lowerLetter"/>
      <w:lvlText w:val="%2)"/>
      <w:lvlJc w:val="left"/>
      <w:pPr>
        <w:tabs>
          <w:tab w:val="num" w:pos="1647"/>
        </w:tabs>
        <w:ind w:left="1647" w:hanging="567"/>
      </w:pPr>
      <w:rPr>
        <w:rFonts w:ascii="Times New Roman" w:hAnsi="Times New Roman" w:cs="Times New Roman" w:hint="default"/>
      </w:rPr>
    </w:lvl>
    <w:lvl w:ilvl="2" w:tplc="B1A47E54">
      <w:start w:val="9"/>
      <w:numFmt w:val="decimal"/>
      <w:lvlText w:val="(%3)"/>
      <w:lvlJc w:val="left"/>
      <w:pPr>
        <w:tabs>
          <w:tab w:val="num" w:pos="567"/>
        </w:tabs>
        <w:ind w:left="567" w:hanging="567"/>
      </w:pPr>
      <w:rPr>
        <w:rFonts w:ascii="Times New Roman" w:hAnsi="Times New Roman" w:cs="Times New Roman" w:hint="default"/>
      </w:rPr>
    </w:lvl>
    <w:lvl w:ilvl="3" w:tplc="821611E4">
      <w:start w:val="1"/>
      <w:numFmt w:val="lowerLetter"/>
      <w:lvlText w:val="%4)"/>
      <w:lvlJc w:val="left"/>
      <w:pPr>
        <w:tabs>
          <w:tab w:val="num" w:pos="3087"/>
        </w:tabs>
        <w:ind w:left="3087" w:hanging="567"/>
      </w:pPr>
      <w:rPr>
        <w:rFonts w:ascii="Times New Roman" w:hAnsi="Times New Roman" w:cs="Times New Roman" w:hint="default"/>
      </w:rPr>
    </w:lvl>
    <w:lvl w:ilvl="4" w:tplc="2012A3EC">
      <w:start w:val="13"/>
      <w:numFmt w:val="decimal"/>
      <w:lvlText w:val="(%5)"/>
      <w:lvlJc w:val="left"/>
      <w:pPr>
        <w:tabs>
          <w:tab w:val="num" w:pos="567"/>
        </w:tabs>
        <w:ind w:left="567" w:hanging="567"/>
      </w:pPr>
      <w:rPr>
        <w:rFonts w:ascii="Times New Roman" w:hAnsi="Times New Roman" w:cs="Times New Roman" w:hint="default"/>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4D737E22"/>
    <w:multiLevelType w:val="hybridMultilevel"/>
    <w:tmpl w:val="4E6E3498"/>
    <w:lvl w:ilvl="0" w:tplc="CF58047E">
      <w:start w:val="1"/>
      <w:numFmt w:val="lowerLetter"/>
      <w:lvlText w:val="%1)"/>
      <w:lvlJc w:val="left"/>
      <w:pPr>
        <w:tabs>
          <w:tab w:val="num" w:pos="1026"/>
        </w:tabs>
        <w:ind w:left="1026" w:hanging="360"/>
      </w:pPr>
      <w:rPr>
        <w:rFonts w:ascii="Times New Roman" w:hAnsi="Times New Roman" w:cs="Times New Roman" w:hint="default"/>
      </w:rPr>
    </w:lvl>
    <w:lvl w:ilvl="1" w:tplc="6DEEA610">
      <w:start w:val="2"/>
      <w:numFmt w:val="lowerLetter"/>
      <w:lvlText w:val="%2)"/>
      <w:lvlJc w:val="left"/>
      <w:pPr>
        <w:tabs>
          <w:tab w:val="num" w:pos="2134"/>
        </w:tabs>
        <w:ind w:left="2134" w:hanging="454"/>
      </w:pPr>
      <w:rPr>
        <w:rFonts w:ascii="Times New Roman" w:hAnsi="Times New Roman" w:cs="Times New Roman" w:hint="default"/>
        <w:b w:val="0"/>
        <w:bCs w:val="0"/>
        <w:i/>
        <w:iCs/>
        <w:caps/>
      </w:rPr>
    </w:lvl>
    <w:lvl w:ilvl="2" w:tplc="F2648B84">
      <w:start w:val="1"/>
      <w:numFmt w:val="lowerLetter"/>
      <w:lvlText w:val="%3)"/>
      <w:lvlJc w:val="left"/>
      <w:pPr>
        <w:tabs>
          <w:tab w:val="num" w:pos="3034"/>
        </w:tabs>
        <w:ind w:left="3034" w:hanging="454"/>
      </w:pPr>
      <w:rPr>
        <w:rFonts w:ascii="Times New Roman" w:hAnsi="Times New Roman" w:cs="Times New Roman" w:hint="default"/>
        <w:b w:val="0"/>
        <w:bCs w:val="0"/>
        <w:i w:val="0"/>
        <w:iCs w:val="0"/>
        <w:caps w:val="0"/>
      </w:rPr>
    </w:lvl>
    <w:lvl w:ilvl="3" w:tplc="98D234F0">
      <w:start w:val="2"/>
      <w:numFmt w:val="decimal"/>
      <w:lvlText w:val="(%4)"/>
      <w:lvlJc w:val="left"/>
      <w:pPr>
        <w:tabs>
          <w:tab w:val="num" w:pos="3404"/>
        </w:tabs>
        <w:ind w:left="3574" w:hanging="454"/>
      </w:pPr>
      <w:rPr>
        <w:rFonts w:ascii="Courier New" w:hAnsi="Courier New" w:cs="Courier New" w:hint="default"/>
        <w:b w:val="0"/>
        <w:bCs w:val="0"/>
        <w:i w:val="0"/>
        <w:iCs w:val="0"/>
        <w:sz w:val="20"/>
        <w:szCs w:val="20"/>
      </w:rPr>
    </w:lvl>
    <w:lvl w:ilvl="4" w:tplc="041B0019">
      <w:start w:val="1"/>
      <w:numFmt w:val="lowerLetter"/>
      <w:lvlText w:val="%5."/>
      <w:lvlJc w:val="left"/>
      <w:pPr>
        <w:tabs>
          <w:tab w:val="num" w:pos="4200"/>
        </w:tabs>
        <w:ind w:left="4200" w:hanging="360"/>
      </w:pPr>
      <w:rPr>
        <w:rFonts w:ascii="Times New Roman" w:hAnsi="Times New Roman" w:cs="Times New Roman"/>
      </w:rPr>
    </w:lvl>
    <w:lvl w:ilvl="5" w:tplc="041B001B">
      <w:start w:val="1"/>
      <w:numFmt w:val="lowerRoman"/>
      <w:lvlText w:val="%6."/>
      <w:lvlJc w:val="right"/>
      <w:pPr>
        <w:tabs>
          <w:tab w:val="num" w:pos="4920"/>
        </w:tabs>
        <w:ind w:left="4920" w:hanging="180"/>
      </w:pPr>
      <w:rPr>
        <w:rFonts w:ascii="Times New Roman" w:hAnsi="Times New Roman" w:cs="Times New Roman"/>
      </w:rPr>
    </w:lvl>
    <w:lvl w:ilvl="6" w:tplc="041B000F">
      <w:start w:val="1"/>
      <w:numFmt w:val="decimal"/>
      <w:lvlText w:val="%7."/>
      <w:lvlJc w:val="left"/>
      <w:pPr>
        <w:tabs>
          <w:tab w:val="num" w:pos="5640"/>
        </w:tabs>
        <w:ind w:left="5640" w:hanging="360"/>
      </w:pPr>
      <w:rPr>
        <w:rFonts w:ascii="Times New Roman" w:hAnsi="Times New Roman" w:cs="Times New Roman"/>
      </w:rPr>
    </w:lvl>
    <w:lvl w:ilvl="7" w:tplc="041B0019">
      <w:start w:val="1"/>
      <w:numFmt w:val="lowerLetter"/>
      <w:lvlText w:val="%8."/>
      <w:lvlJc w:val="left"/>
      <w:pPr>
        <w:tabs>
          <w:tab w:val="num" w:pos="6360"/>
        </w:tabs>
        <w:ind w:left="6360" w:hanging="360"/>
      </w:pPr>
      <w:rPr>
        <w:rFonts w:ascii="Times New Roman" w:hAnsi="Times New Roman" w:cs="Times New Roman"/>
      </w:rPr>
    </w:lvl>
    <w:lvl w:ilvl="8" w:tplc="041B001B">
      <w:start w:val="1"/>
      <w:numFmt w:val="lowerRoman"/>
      <w:lvlText w:val="%9."/>
      <w:lvlJc w:val="right"/>
      <w:pPr>
        <w:tabs>
          <w:tab w:val="num" w:pos="7080"/>
        </w:tabs>
        <w:ind w:left="7080" w:hanging="180"/>
      </w:pPr>
      <w:rPr>
        <w:rFonts w:ascii="Times New Roman" w:hAnsi="Times New Roman" w:cs="Times New Roman"/>
      </w:rPr>
    </w:lvl>
  </w:abstractNum>
  <w:abstractNum w:abstractNumId="36" w15:restartNumberingAfterBreak="0">
    <w:nsid w:val="583B0C42"/>
    <w:multiLevelType w:val="hybridMultilevel"/>
    <w:tmpl w:val="C98ED42A"/>
    <w:lvl w:ilvl="0" w:tplc="081C6F64">
      <w:start w:val="1"/>
      <w:numFmt w:val="lowerLetter"/>
      <w:lvlText w:val="%1)"/>
      <w:lvlJc w:val="left"/>
      <w:pPr>
        <w:tabs>
          <w:tab w:val="num" w:pos="1701"/>
        </w:tabs>
        <w:ind w:left="1701" w:hanging="567"/>
      </w:pPr>
      <w:rPr>
        <w:rFonts w:ascii="Times New Roman" w:hAnsi="Times New Roman" w:cs="Times New Roman" w:hint="default"/>
      </w:rPr>
    </w:lvl>
    <w:lvl w:ilvl="1" w:tplc="081C6F64">
      <w:start w:val="1"/>
      <w:numFmt w:val="lowerLetter"/>
      <w:lvlText w:val="%2)"/>
      <w:lvlJc w:val="left"/>
      <w:pPr>
        <w:tabs>
          <w:tab w:val="num" w:pos="1647"/>
        </w:tabs>
        <w:ind w:left="1647" w:hanging="567"/>
      </w:pPr>
      <w:rPr>
        <w:rFonts w:ascii="Times New Roman" w:hAnsi="Times New Roman" w:cs="Times New Roman" w:hint="default"/>
      </w:rPr>
    </w:lvl>
    <w:lvl w:ilvl="2" w:tplc="17D0FCE6">
      <w:start w:val="15"/>
      <w:numFmt w:val="decimal"/>
      <w:lvlText w:val="(%3)"/>
      <w:lvlJc w:val="left"/>
      <w:pPr>
        <w:tabs>
          <w:tab w:val="num" w:pos="2547"/>
        </w:tabs>
        <w:ind w:left="2547" w:hanging="567"/>
      </w:pPr>
      <w:rPr>
        <w:rFonts w:ascii="Times New Roman" w:hAnsi="Times New Roman" w:cs="Times New Roman" w:hint="default"/>
        <w:b w:val="0"/>
        <w:bCs w:val="0"/>
        <w:i w:val="0"/>
        <w:iCs w:val="0"/>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5B6578F8"/>
    <w:multiLevelType w:val="hybridMultilevel"/>
    <w:tmpl w:val="599C0A1E"/>
    <w:lvl w:ilvl="0" w:tplc="9E1AED94">
      <w:start w:val="1"/>
      <w:numFmt w:val="decimal"/>
      <w:lvlText w:val="%1)"/>
      <w:lvlJc w:val="left"/>
      <w:pPr>
        <w:tabs>
          <w:tab w:val="num" w:pos="780"/>
        </w:tabs>
        <w:ind w:left="780" w:hanging="420"/>
      </w:pPr>
      <w:rPr>
        <w:rFonts w:ascii="Times New Roman" w:hAnsi="Times New Roman" w:cs="Times New Roman" w:hint="default"/>
      </w:rPr>
    </w:lvl>
    <w:lvl w:ilvl="1" w:tplc="899002F2">
      <w:start w:val="1"/>
      <w:numFmt w:val="bullet"/>
      <w:lvlText w:val="-"/>
      <w:lvlJc w:val="left"/>
      <w:pPr>
        <w:tabs>
          <w:tab w:val="num" w:pos="1440"/>
        </w:tabs>
        <w:ind w:left="1440" w:hanging="360"/>
      </w:pPr>
      <w:rPr>
        <w:rFonts w:ascii="Times New Roman" w:eastAsia="Times New Roman" w:hAnsi="Times New Roman" w:hint="default"/>
      </w:rPr>
    </w:lvl>
    <w:lvl w:ilvl="2" w:tplc="93E2E41C">
      <w:start w:val="1"/>
      <w:numFmt w:val="lowerLetter"/>
      <w:lvlText w:val="%3)"/>
      <w:lvlJc w:val="left"/>
      <w:pPr>
        <w:tabs>
          <w:tab w:val="num" w:pos="2385"/>
        </w:tabs>
        <w:ind w:left="2385" w:hanging="405"/>
      </w:pPr>
      <w:rPr>
        <w:rFonts w:ascii="Times New Roman" w:hAnsi="Times New Roman" w:cs="Times New Roman" w:hint="default"/>
      </w:rPr>
    </w:lvl>
    <w:lvl w:ilvl="3" w:tplc="D3804D62">
      <w:start w:val="1"/>
      <w:numFmt w:val="decimal"/>
      <w:lvlText w:val="%4."/>
      <w:lvlJc w:val="left"/>
      <w:pPr>
        <w:tabs>
          <w:tab w:val="num" w:pos="3090"/>
        </w:tabs>
        <w:ind w:left="3090" w:hanging="570"/>
      </w:pPr>
      <w:rPr>
        <w:rFonts w:ascii="Times New Roman" w:hAnsi="Times New Roman" w:cs="Times New Roman" w:hint="default"/>
      </w:rPr>
    </w:lvl>
    <w:lvl w:ilvl="4" w:tplc="7424FDCE">
      <w:start w:val="1"/>
      <w:numFmt w:val="decimal"/>
      <w:lvlText w:val="(%5)"/>
      <w:lvlJc w:val="left"/>
      <w:pPr>
        <w:tabs>
          <w:tab w:val="num" w:pos="3960"/>
        </w:tabs>
        <w:ind w:left="3960" w:hanging="720"/>
      </w:pPr>
      <w:rPr>
        <w:rFonts w:ascii="Times New Roman" w:hAnsi="Times New Roman" w:cs="Times New Roman" w:hint="default"/>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5C2E2389"/>
    <w:multiLevelType w:val="hybridMultilevel"/>
    <w:tmpl w:val="5B3EE8BA"/>
    <w:lvl w:ilvl="0" w:tplc="FC12C27C">
      <w:start w:val="1"/>
      <w:numFmt w:val="decimal"/>
      <w:lvlText w:val="(%1)"/>
      <w:lvlJc w:val="left"/>
      <w:pPr>
        <w:tabs>
          <w:tab w:val="num" w:pos="567"/>
        </w:tabs>
        <w:ind w:left="567" w:hanging="567"/>
      </w:pPr>
      <w:rPr>
        <w:rFonts w:ascii="Courier New" w:hAnsi="Courier New" w:cs="Courier New" w:hint="default"/>
        <w:b w:val="0"/>
        <w:bCs w:val="0"/>
        <w:i w:val="0"/>
        <w:iCs w:val="0"/>
        <w:sz w:val="20"/>
        <w:szCs w:val="20"/>
      </w:rPr>
    </w:lvl>
    <w:lvl w:ilvl="1" w:tplc="7C58DFE4">
      <w:start w:val="1"/>
      <w:numFmt w:val="decimal"/>
      <w:lvlText w:val="%2."/>
      <w:lvlJc w:val="left"/>
      <w:pPr>
        <w:tabs>
          <w:tab w:val="num" w:pos="1418"/>
        </w:tabs>
        <w:ind w:left="1418" w:hanging="567"/>
      </w:pPr>
      <w:rPr>
        <w:rFonts w:ascii="Times New Roman" w:hAnsi="Times New Roman" w:cs="Times New Roman" w:hint="default"/>
        <w:b w:val="0"/>
        <w:bCs w:val="0"/>
        <w:i w:val="0"/>
        <w:iCs w:val="0"/>
        <w:sz w:val="20"/>
        <w:szCs w:val="20"/>
      </w:rPr>
    </w:lvl>
    <w:lvl w:ilvl="2" w:tplc="8DF4335E">
      <w:start w:val="1"/>
      <w:numFmt w:val="lowerLetter"/>
      <w:lvlText w:val="%3)"/>
      <w:lvlJc w:val="left"/>
      <w:pPr>
        <w:tabs>
          <w:tab w:val="num" w:pos="1701"/>
        </w:tabs>
        <w:ind w:left="1701" w:hanging="567"/>
      </w:pPr>
      <w:rPr>
        <w:rFonts w:ascii="Times New Roman" w:hAnsi="Times New Roman" w:cs="Times New Roman" w:hint="default"/>
        <w:b w:val="0"/>
        <w:bCs w:val="0"/>
        <w:i w:val="0"/>
        <w:iCs w:val="0"/>
        <w:sz w:val="20"/>
        <w:szCs w:val="20"/>
      </w:rPr>
    </w:lvl>
    <w:lvl w:ilvl="3" w:tplc="96A8410E">
      <w:start w:val="1"/>
      <w:numFmt w:val="decimal"/>
      <w:lvlText w:val="%4."/>
      <w:lvlJc w:val="left"/>
      <w:pPr>
        <w:tabs>
          <w:tab w:val="num" w:pos="1418"/>
        </w:tabs>
        <w:ind w:left="1418" w:hanging="567"/>
      </w:pPr>
      <w:rPr>
        <w:rFonts w:ascii="Times New Roman" w:hAnsi="Times New Roman" w:cs="Times New Roman" w:hint="default"/>
        <w:b w:val="0"/>
        <w:bCs w:val="0"/>
        <w:i w:val="0"/>
        <w:iCs w:val="0"/>
        <w:sz w:val="20"/>
        <w:szCs w:val="20"/>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5C8234E9"/>
    <w:multiLevelType w:val="hybridMultilevel"/>
    <w:tmpl w:val="1FAC6970"/>
    <w:lvl w:ilvl="0" w:tplc="3F20F87A">
      <w:start w:val="1"/>
      <w:numFmt w:val="lowerLetter"/>
      <w:lvlText w:val="%1)"/>
      <w:lvlJc w:val="left"/>
      <w:pPr>
        <w:tabs>
          <w:tab w:val="num" w:pos="2574"/>
        </w:tabs>
        <w:ind w:left="2574" w:hanging="567"/>
      </w:pPr>
      <w:rPr>
        <w:rFonts w:ascii="Times New Roman" w:hAnsi="Times New Roman" w:cs="Times New Roman" w:hint="default"/>
      </w:rPr>
    </w:lvl>
    <w:lvl w:ilvl="1" w:tplc="041B0019">
      <w:start w:val="1"/>
      <w:numFmt w:val="lowerLetter"/>
      <w:lvlText w:val="%2."/>
      <w:lvlJc w:val="left"/>
      <w:pPr>
        <w:tabs>
          <w:tab w:val="num" w:pos="2007"/>
        </w:tabs>
        <w:ind w:left="2007" w:hanging="360"/>
      </w:pPr>
      <w:rPr>
        <w:rFonts w:ascii="Times New Roman" w:hAnsi="Times New Roman" w:cs="Times New Roman"/>
      </w:rPr>
    </w:lvl>
    <w:lvl w:ilvl="2" w:tplc="041B001B">
      <w:start w:val="1"/>
      <w:numFmt w:val="lowerRoman"/>
      <w:lvlText w:val="%3."/>
      <w:lvlJc w:val="right"/>
      <w:pPr>
        <w:tabs>
          <w:tab w:val="num" w:pos="2727"/>
        </w:tabs>
        <w:ind w:left="2727" w:hanging="180"/>
      </w:pPr>
      <w:rPr>
        <w:rFonts w:ascii="Times New Roman" w:hAnsi="Times New Roman" w:cs="Times New Roman"/>
      </w:rPr>
    </w:lvl>
    <w:lvl w:ilvl="3" w:tplc="041B000F">
      <w:start w:val="1"/>
      <w:numFmt w:val="decimal"/>
      <w:lvlText w:val="%4."/>
      <w:lvlJc w:val="left"/>
      <w:pPr>
        <w:tabs>
          <w:tab w:val="num" w:pos="3447"/>
        </w:tabs>
        <w:ind w:left="3447" w:hanging="360"/>
      </w:pPr>
      <w:rPr>
        <w:rFonts w:ascii="Times New Roman" w:hAnsi="Times New Roman" w:cs="Times New Roman"/>
      </w:rPr>
    </w:lvl>
    <w:lvl w:ilvl="4" w:tplc="041B0019">
      <w:start w:val="1"/>
      <w:numFmt w:val="lowerLetter"/>
      <w:lvlText w:val="%5."/>
      <w:lvlJc w:val="left"/>
      <w:pPr>
        <w:tabs>
          <w:tab w:val="num" w:pos="4167"/>
        </w:tabs>
        <w:ind w:left="4167" w:hanging="360"/>
      </w:pPr>
      <w:rPr>
        <w:rFonts w:ascii="Times New Roman" w:hAnsi="Times New Roman" w:cs="Times New Roman"/>
      </w:rPr>
    </w:lvl>
    <w:lvl w:ilvl="5" w:tplc="041B001B">
      <w:start w:val="1"/>
      <w:numFmt w:val="lowerRoman"/>
      <w:lvlText w:val="%6."/>
      <w:lvlJc w:val="right"/>
      <w:pPr>
        <w:tabs>
          <w:tab w:val="num" w:pos="4887"/>
        </w:tabs>
        <w:ind w:left="4887" w:hanging="180"/>
      </w:pPr>
      <w:rPr>
        <w:rFonts w:ascii="Times New Roman" w:hAnsi="Times New Roman" w:cs="Times New Roman"/>
      </w:rPr>
    </w:lvl>
    <w:lvl w:ilvl="6" w:tplc="041B000F">
      <w:start w:val="1"/>
      <w:numFmt w:val="decimal"/>
      <w:lvlText w:val="%7."/>
      <w:lvlJc w:val="left"/>
      <w:pPr>
        <w:tabs>
          <w:tab w:val="num" w:pos="5607"/>
        </w:tabs>
        <w:ind w:left="5607" w:hanging="360"/>
      </w:pPr>
      <w:rPr>
        <w:rFonts w:ascii="Times New Roman" w:hAnsi="Times New Roman" w:cs="Times New Roman"/>
      </w:rPr>
    </w:lvl>
    <w:lvl w:ilvl="7" w:tplc="041B0019">
      <w:start w:val="1"/>
      <w:numFmt w:val="lowerLetter"/>
      <w:lvlText w:val="%8."/>
      <w:lvlJc w:val="left"/>
      <w:pPr>
        <w:tabs>
          <w:tab w:val="num" w:pos="6327"/>
        </w:tabs>
        <w:ind w:left="6327" w:hanging="360"/>
      </w:pPr>
      <w:rPr>
        <w:rFonts w:ascii="Times New Roman" w:hAnsi="Times New Roman" w:cs="Times New Roman"/>
      </w:rPr>
    </w:lvl>
    <w:lvl w:ilvl="8" w:tplc="041B001B">
      <w:start w:val="1"/>
      <w:numFmt w:val="lowerRoman"/>
      <w:lvlText w:val="%9."/>
      <w:lvlJc w:val="right"/>
      <w:pPr>
        <w:tabs>
          <w:tab w:val="num" w:pos="7047"/>
        </w:tabs>
        <w:ind w:left="7047" w:hanging="180"/>
      </w:pPr>
      <w:rPr>
        <w:rFonts w:ascii="Times New Roman" w:hAnsi="Times New Roman" w:cs="Times New Roman"/>
      </w:rPr>
    </w:lvl>
  </w:abstractNum>
  <w:abstractNum w:abstractNumId="40" w15:restartNumberingAfterBreak="0">
    <w:nsid w:val="5CA16251"/>
    <w:multiLevelType w:val="hybridMultilevel"/>
    <w:tmpl w:val="0C7EACDE"/>
    <w:lvl w:ilvl="0" w:tplc="D50022EA">
      <w:start w:val="1"/>
      <w:numFmt w:val="lowerLetter"/>
      <w:lvlText w:val="%1)"/>
      <w:lvlJc w:val="left"/>
      <w:pPr>
        <w:tabs>
          <w:tab w:val="num" w:pos="4414"/>
        </w:tabs>
        <w:ind w:left="4414" w:hanging="454"/>
      </w:pPr>
      <w:rPr>
        <w:rFonts w:ascii="Times New Roman" w:hAnsi="Times New Roman" w:cs="Times New Roman" w:hint="default"/>
        <w:b w:val="0"/>
        <w:bCs w:val="0"/>
        <w:i w:val="0"/>
        <w:iCs w:val="0"/>
        <w:caps w:val="0"/>
      </w:rPr>
    </w:lvl>
    <w:lvl w:ilvl="1" w:tplc="041B0019">
      <w:start w:val="1"/>
      <w:numFmt w:val="lowerLetter"/>
      <w:lvlText w:val="%2."/>
      <w:lvlJc w:val="left"/>
      <w:pPr>
        <w:tabs>
          <w:tab w:val="num" w:pos="1440"/>
        </w:tabs>
        <w:ind w:left="1440" w:hanging="360"/>
      </w:pPr>
      <w:rPr>
        <w:rFonts w:ascii="Times New Roman" w:hAnsi="Times New Roman" w:cs="Times New Roman"/>
      </w:rPr>
    </w:lvl>
    <w:lvl w:ilvl="2" w:tplc="9D10E3E8">
      <w:start w:val="1"/>
      <w:numFmt w:val="lowerLetter"/>
      <w:lvlText w:val="%3)"/>
      <w:lvlJc w:val="left"/>
      <w:pPr>
        <w:tabs>
          <w:tab w:val="num" w:pos="2434"/>
        </w:tabs>
        <w:ind w:left="2434" w:hanging="454"/>
      </w:pPr>
      <w:rPr>
        <w:rFonts w:ascii="Times New Roman" w:hAnsi="Times New Roman" w:cs="Times New Roman" w:hint="default"/>
        <w:b w:val="0"/>
        <w:bCs w:val="0"/>
        <w:i w:val="0"/>
        <w:iCs w:val="0"/>
        <w:caps w:val="0"/>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5F267057"/>
    <w:multiLevelType w:val="hybridMultilevel"/>
    <w:tmpl w:val="6F72DB34"/>
    <w:lvl w:ilvl="0" w:tplc="82E06C8A">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2" w15:restartNumberingAfterBreak="0">
    <w:nsid w:val="606A189A"/>
    <w:multiLevelType w:val="hybridMultilevel"/>
    <w:tmpl w:val="FCBECC42"/>
    <w:lvl w:ilvl="0" w:tplc="BBB47F94">
      <w:start w:val="1"/>
      <w:numFmt w:val="lowerLetter"/>
      <w:lvlText w:val="%1)"/>
      <w:lvlJc w:val="left"/>
      <w:pPr>
        <w:tabs>
          <w:tab w:val="num" w:pos="927"/>
        </w:tabs>
        <w:ind w:left="927" w:hanging="567"/>
      </w:pPr>
      <w:rPr>
        <w:rFonts w:ascii="Times New Roman" w:hAnsi="Times New Roman" w:cs="Times New Roman" w:hint="default"/>
      </w:rPr>
    </w:lvl>
    <w:lvl w:ilvl="1" w:tplc="9EF2280E">
      <w:start w:val="7"/>
      <w:numFmt w:val="decimal"/>
      <w:lvlText w:val="(%2)"/>
      <w:lvlJc w:val="left"/>
      <w:pPr>
        <w:tabs>
          <w:tab w:val="num" w:pos="873"/>
        </w:tabs>
        <w:ind w:left="873" w:hanging="567"/>
      </w:pPr>
      <w:rPr>
        <w:rFonts w:ascii="Times New Roman" w:hAnsi="Times New Roman" w:cs="Times New Roman" w:hint="default"/>
      </w:rPr>
    </w:lvl>
    <w:lvl w:ilvl="2" w:tplc="BBB47F94">
      <w:start w:val="1"/>
      <w:numFmt w:val="lowerLetter"/>
      <w:lvlText w:val="%3)"/>
      <w:lvlJc w:val="left"/>
      <w:pPr>
        <w:tabs>
          <w:tab w:val="num" w:pos="1773"/>
        </w:tabs>
        <w:ind w:left="1773" w:hanging="567"/>
      </w:pPr>
      <w:rPr>
        <w:rFonts w:ascii="Times New Roman" w:hAnsi="Times New Roman" w:cs="Times New Roman" w:hint="default"/>
      </w:rPr>
    </w:lvl>
    <w:lvl w:ilvl="3" w:tplc="041B000F">
      <w:start w:val="1"/>
      <w:numFmt w:val="decimal"/>
      <w:lvlText w:val="%4."/>
      <w:lvlJc w:val="left"/>
      <w:pPr>
        <w:tabs>
          <w:tab w:val="num" w:pos="2106"/>
        </w:tabs>
        <w:ind w:left="2106" w:hanging="360"/>
      </w:pPr>
      <w:rPr>
        <w:rFonts w:ascii="Times New Roman" w:hAnsi="Times New Roman" w:cs="Times New Roman"/>
      </w:rPr>
    </w:lvl>
    <w:lvl w:ilvl="4" w:tplc="041B0019">
      <w:start w:val="1"/>
      <w:numFmt w:val="lowerLetter"/>
      <w:lvlText w:val="%5."/>
      <w:lvlJc w:val="left"/>
      <w:pPr>
        <w:tabs>
          <w:tab w:val="num" w:pos="2826"/>
        </w:tabs>
        <w:ind w:left="2826" w:hanging="360"/>
      </w:pPr>
      <w:rPr>
        <w:rFonts w:ascii="Times New Roman" w:hAnsi="Times New Roman" w:cs="Times New Roman"/>
      </w:rPr>
    </w:lvl>
    <w:lvl w:ilvl="5" w:tplc="041B001B">
      <w:start w:val="1"/>
      <w:numFmt w:val="lowerRoman"/>
      <w:lvlText w:val="%6."/>
      <w:lvlJc w:val="right"/>
      <w:pPr>
        <w:tabs>
          <w:tab w:val="num" w:pos="3546"/>
        </w:tabs>
        <w:ind w:left="3546" w:hanging="180"/>
      </w:pPr>
      <w:rPr>
        <w:rFonts w:ascii="Times New Roman" w:hAnsi="Times New Roman" w:cs="Times New Roman"/>
      </w:rPr>
    </w:lvl>
    <w:lvl w:ilvl="6" w:tplc="041B000F">
      <w:start w:val="1"/>
      <w:numFmt w:val="decimal"/>
      <w:lvlText w:val="%7."/>
      <w:lvlJc w:val="left"/>
      <w:pPr>
        <w:tabs>
          <w:tab w:val="num" w:pos="4266"/>
        </w:tabs>
        <w:ind w:left="4266" w:hanging="360"/>
      </w:pPr>
      <w:rPr>
        <w:rFonts w:ascii="Times New Roman" w:hAnsi="Times New Roman" w:cs="Times New Roman"/>
      </w:rPr>
    </w:lvl>
    <w:lvl w:ilvl="7" w:tplc="041B0019">
      <w:start w:val="1"/>
      <w:numFmt w:val="lowerLetter"/>
      <w:lvlText w:val="%8."/>
      <w:lvlJc w:val="left"/>
      <w:pPr>
        <w:tabs>
          <w:tab w:val="num" w:pos="4986"/>
        </w:tabs>
        <w:ind w:left="4986" w:hanging="360"/>
      </w:pPr>
      <w:rPr>
        <w:rFonts w:ascii="Times New Roman" w:hAnsi="Times New Roman" w:cs="Times New Roman"/>
      </w:rPr>
    </w:lvl>
    <w:lvl w:ilvl="8" w:tplc="041B001B">
      <w:start w:val="1"/>
      <w:numFmt w:val="lowerRoman"/>
      <w:lvlText w:val="%9."/>
      <w:lvlJc w:val="right"/>
      <w:pPr>
        <w:tabs>
          <w:tab w:val="num" w:pos="5706"/>
        </w:tabs>
        <w:ind w:left="5706" w:hanging="180"/>
      </w:pPr>
      <w:rPr>
        <w:rFonts w:ascii="Times New Roman" w:hAnsi="Times New Roman" w:cs="Times New Roman"/>
      </w:rPr>
    </w:lvl>
  </w:abstractNum>
  <w:abstractNum w:abstractNumId="43" w15:restartNumberingAfterBreak="0">
    <w:nsid w:val="666C097C"/>
    <w:multiLevelType w:val="hybridMultilevel"/>
    <w:tmpl w:val="F9502C12"/>
    <w:lvl w:ilvl="0" w:tplc="041B0017">
      <w:start w:val="1"/>
      <w:numFmt w:val="lowerLetter"/>
      <w:lvlText w:val="%1)"/>
      <w:lvlJc w:val="left"/>
      <w:pPr>
        <w:tabs>
          <w:tab w:val="num" w:pos="1713"/>
        </w:tabs>
        <w:ind w:left="1713" w:hanging="360"/>
      </w:pPr>
      <w:rPr>
        <w:rFonts w:ascii="Times New Roman" w:hAnsi="Times New Roman" w:cs="Times New Roman"/>
      </w:rPr>
    </w:lvl>
    <w:lvl w:ilvl="1" w:tplc="E2347D4E">
      <w:start w:val="1"/>
      <w:numFmt w:val="decimal"/>
      <w:lvlText w:val="(%2)"/>
      <w:lvlJc w:val="left"/>
      <w:pPr>
        <w:tabs>
          <w:tab w:val="num" w:pos="567"/>
        </w:tabs>
        <w:ind w:left="567" w:hanging="567"/>
      </w:pPr>
      <w:rPr>
        <w:rFonts w:ascii="Courier New" w:hAnsi="Courier New" w:cs="Courier New" w:hint="default"/>
        <w:b w:val="0"/>
        <w:bCs w:val="0"/>
        <w:i w:val="0"/>
        <w:iCs w:val="0"/>
        <w:sz w:val="20"/>
        <w:szCs w:val="20"/>
      </w:rPr>
    </w:lvl>
    <w:lvl w:ilvl="2" w:tplc="1F9E30C4">
      <w:start w:val="1"/>
      <w:numFmt w:val="lowerLetter"/>
      <w:lvlText w:val="%3)"/>
      <w:lvlJc w:val="left"/>
      <w:pPr>
        <w:tabs>
          <w:tab w:val="num" w:pos="1701"/>
        </w:tabs>
        <w:ind w:left="1701" w:hanging="567"/>
      </w:pPr>
      <w:rPr>
        <w:rFonts w:ascii="Times New Roman" w:hAnsi="Times New Roman" w:cs="Times New Roman" w:hint="default"/>
      </w:rPr>
    </w:lvl>
    <w:lvl w:ilvl="3" w:tplc="041B000F">
      <w:start w:val="1"/>
      <w:numFmt w:val="decimal"/>
      <w:lvlText w:val="%4."/>
      <w:lvlJc w:val="left"/>
      <w:pPr>
        <w:tabs>
          <w:tab w:val="num" w:pos="3873"/>
        </w:tabs>
        <w:ind w:left="3873" w:hanging="360"/>
      </w:pPr>
      <w:rPr>
        <w:rFonts w:ascii="Times New Roman" w:hAnsi="Times New Roman" w:cs="Times New Roman"/>
      </w:rPr>
    </w:lvl>
    <w:lvl w:ilvl="4" w:tplc="041B0019">
      <w:start w:val="1"/>
      <w:numFmt w:val="lowerLetter"/>
      <w:lvlText w:val="%5."/>
      <w:lvlJc w:val="left"/>
      <w:pPr>
        <w:tabs>
          <w:tab w:val="num" w:pos="4593"/>
        </w:tabs>
        <w:ind w:left="4593" w:hanging="360"/>
      </w:pPr>
      <w:rPr>
        <w:rFonts w:ascii="Times New Roman" w:hAnsi="Times New Roman" w:cs="Times New Roman"/>
      </w:rPr>
    </w:lvl>
    <w:lvl w:ilvl="5" w:tplc="041B001B">
      <w:start w:val="1"/>
      <w:numFmt w:val="lowerRoman"/>
      <w:lvlText w:val="%6."/>
      <w:lvlJc w:val="right"/>
      <w:pPr>
        <w:tabs>
          <w:tab w:val="num" w:pos="5313"/>
        </w:tabs>
        <w:ind w:left="5313" w:hanging="180"/>
      </w:pPr>
      <w:rPr>
        <w:rFonts w:ascii="Times New Roman" w:hAnsi="Times New Roman" w:cs="Times New Roman"/>
      </w:rPr>
    </w:lvl>
    <w:lvl w:ilvl="6" w:tplc="041B000F">
      <w:start w:val="1"/>
      <w:numFmt w:val="decimal"/>
      <w:lvlText w:val="%7."/>
      <w:lvlJc w:val="left"/>
      <w:pPr>
        <w:tabs>
          <w:tab w:val="num" w:pos="6033"/>
        </w:tabs>
        <w:ind w:left="6033" w:hanging="360"/>
      </w:pPr>
      <w:rPr>
        <w:rFonts w:ascii="Times New Roman" w:hAnsi="Times New Roman" w:cs="Times New Roman"/>
      </w:rPr>
    </w:lvl>
    <w:lvl w:ilvl="7" w:tplc="041B0019">
      <w:start w:val="1"/>
      <w:numFmt w:val="lowerLetter"/>
      <w:lvlText w:val="%8."/>
      <w:lvlJc w:val="left"/>
      <w:pPr>
        <w:tabs>
          <w:tab w:val="num" w:pos="6753"/>
        </w:tabs>
        <w:ind w:left="6753" w:hanging="360"/>
      </w:pPr>
      <w:rPr>
        <w:rFonts w:ascii="Times New Roman" w:hAnsi="Times New Roman" w:cs="Times New Roman"/>
      </w:rPr>
    </w:lvl>
    <w:lvl w:ilvl="8" w:tplc="041B001B">
      <w:start w:val="1"/>
      <w:numFmt w:val="lowerRoman"/>
      <w:lvlText w:val="%9."/>
      <w:lvlJc w:val="right"/>
      <w:pPr>
        <w:tabs>
          <w:tab w:val="num" w:pos="7473"/>
        </w:tabs>
        <w:ind w:left="7473" w:hanging="180"/>
      </w:pPr>
      <w:rPr>
        <w:rFonts w:ascii="Times New Roman" w:hAnsi="Times New Roman" w:cs="Times New Roman"/>
      </w:rPr>
    </w:lvl>
  </w:abstractNum>
  <w:abstractNum w:abstractNumId="44" w15:restartNumberingAfterBreak="0">
    <w:nsid w:val="67504801"/>
    <w:multiLevelType w:val="hybridMultilevel"/>
    <w:tmpl w:val="45206074"/>
    <w:lvl w:ilvl="0" w:tplc="4AA64908">
      <w:start w:val="1"/>
      <w:numFmt w:val="lowerLetter"/>
      <w:lvlText w:val="%1)"/>
      <w:lvlJc w:val="left"/>
      <w:pPr>
        <w:tabs>
          <w:tab w:val="num" w:pos="2325"/>
        </w:tabs>
        <w:ind w:left="2325" w:hanging="397"/>
      </w:pPr>
      <w:rPr>
        <w:rFonts w:ascii="Times New Roman" w:hAnsi="Times New Roman" w:cs="Times New Roman" w:hint="default"/>
      </w:rPr>
    </w:lvl>
    <w:lvl w:ilvl="1" w:tplc="041B0019">
      <w:start w:val="1"/>
      <w:numFmt w:val="lowerLetter"/>
      <w:lvlText w:val="%2."/>
      <w:lvlJc w:val="left"/>
      <w:pPr>
        <w:tabs>
          <w:tab w:val="num" w:pos="2574"/>
        </w:tabs>
        <w:ind w:left="2574" w:hanging="360"/>
      </w:pPr>
      <w:rPr>
        <w:rFonts w:ascii="Times New Roman" w:hAnsi="Times New Roman" w:cs="Times New Roman"/>
      </w:rPr>
    </w:lvl>
    <w:lvl w:ilvl="2" w:tplc="041B001B">
      <w:start w:val="1"/>
      <w:numFmt w:val="lowerRoman"/>
      <w:lvlText w:val="%3."/>
      <w:lvlJc w:val="right"/>
      <w:pPr>
        <w:tabs>
          <w:tab w:val="num" w:pos="3294"/>
        </w:tabs>
        <w:ind w:left="3294" w:hanging="180"/>
      </w:pPr>
      <w:rPr>
        <w:rFonts w:ascii="Times New Roman" w:hAnsi="Times New Roman" w:cs="Times New Roman"/>
      </w:rPr>
    </w:lvl>
    <w:lvl w:ilvl="3" w:tplc="041B000F">
      <w:start w:val="1"/>
      <w:numFmt w:val="decimal"/>
      <w:lvlText w:val="%4."/>
      <w:lvlJc w:val="left"/>
      <w:pPr>
        <w:tabs>
          <w:tab w:val="num" w:pos="4014"/>
        </w:tabs>
        <w:ind w:left="4014" w:hanging="360"/>
      </w:pPr>
      <w:rPr>
        <w:rFonts w:ascii="Times New Roman" w:hAnsi="Times New Roman" w:cs="Times New Roman"/>
      </w:rPr>
    </w:lvl>
    <w:lvl w:ilvl="4" w:tplc="041B0019">
      <w:start w:val="1"/>
      <w:numFmt w:val="lowerLetter"/>
      <w:lvlText w:val="%5."/>
      <w:lvlJc w:val="left"/>
      <w:pPr>
        <w:tabs>
          <w:tab w:val="num" w:pos="4734"/>
        </w:tabs>
        <w:ind w:left="4734" w:hanging="360"/>
      </w:pPr>
      <w:rPr>
        <w:rFonts w:ascii="Times New Roman" w:hAnsi="Times New Roman" w:cs="Times New Roman"/>
      </w:rPr>
    </w:lvl>
    <w:lvl w:ilvl="5" w:tplc="041B001B">
      <w:start w:val="1"/>
      <w:numFmt w:val="lowerRoman"/>
      <w:lvlText w:val="%6."/>
      <w:lvlJc w:val="right"/>
      <w:pPr>
        <w:tabs>
          <w:tab w:val="num" w:pos="5454"/>
        </w:tabs>
        <w:ind w:left="5454" w:hanging="180"/>
      </w:pPr>
      <w:rPr>
        <w:rFonts w:ascii="Times New Roman" w:hAnsi="Times New Roman" w:cs="Times New Roman"/>
      </w:rPr>
    </w:lvl>
    <w:lvl w:ilvl="6" w:tplc="041B000F">
      <w:start w:val="1"/>
      <w:numFmt w:val="decimal"/>
      <w:lvlText w:val="%7."/>
      <w:lvlJc w:val="left"/>
      <w:pPr>
        <w:tabs>
          <w:tab w:val="num" w:pos="6174"/>
        </w:tabs>
        <w:ind w:left="6174" w:hanging="360"/>
      </w:pPr>
      <w:rPr>
        <w:rFonts w:ascii="Times New Roman" w:hAnsi="Times New Roman" w:cs="Times New Roman"/>
      </w:rPr>
    </w:lvl>
    <w:lvl w:ilvl="7" w:tplc="041B0019">
      <w:start w:val="1"/>
      <w:numFmt w:val="lowerLetter"/>
      <w:lvlText w:val="%8."/>
      <w:lvlJc w:val="left"/>
      <w:pPr>
        <w:tabs>
          <w:tab w:val="num" w:pos="6894"/>
        </w:tabs>
        <w:ind w:left="6894" w:hanging="360"/>
      </w:pPr>
      <w:rPr>
        <w:rFonts w:ascii="Times New Roman" w:hAnsi="Times New Roman" w:cs="Times New Roman"/>
      </w:rPr>
    </w:lvl>
    <w:lvl w:ilvl="8" w:tplc="041B001B">
      <w:start w:val="1"/>
      <w:numFmt w:val="lowerRoman"/>
      <w:lvlText w:val="%9."/>
      <w:lvlJc w:val="right"/>
      <w:pPr>
        <w:tabs>
          <w:tab w:val="num" w:pos="7614"/>
        </w:tabs>
        <w:ind w:left="7614" w:hanging="180"/>
      </w:pPr>
      <w:rPr>
        <w:rFonts w:ascii="Times New Roman" w:hAnsi="Times New Roman" w:cs="Times New Roman"/>
      </w:rPr>
    </w:lvl>
  </w:abstractNum>
  <w:abstractNum w:abstractNumId="45" w15:restartNumberingAfterBreak="0">
    <w:nsid w:val="6A8829A2"/>
    <w:multiLevelType w:val="hybridMultilevel"/>
    <w:tmpl w:val="B5F2BA40"/>
    <w:lvl w:ilvl="0" w:tplc="80ACB8CE">
      <w:start w:val="1"/>
      <w:numFmt w:val="lowerLetter"/>
      <w:lvlText w:val="%1)"/>
      <w:lvlJc w:val="left"/>
      <w:pPr>
        <w:tabs>
          <w:tab w:val="num" w:pos="1647"/>
        </w:tabs>
        <w:ind w:left="1647" w:hanging="567"/>
      </w:pPr>
      <w:rPr>
        <w:rFonts w:ascii="Times New Roman" w:hAnsi="Times New Roman" w:cs="Times New Roman" w:hint="default"/>
      </w:rPr>
    </w:lvl>
    <w:lvl w:ilvl="1" w:tplc="748CB576">
      <w:start w:val="7"/>
      <w:numFmt w:val="decimal"/>
      <w:lvlText w:val="(%2)"/>
      <w:lvlJc w:val="left"/>
      <w:pPr>
        <w:tabs>
          <w:tab w:val="num" w:pos="567"/>
        </w:tabs>
        <w:ind w:left="567" w:hanging="567"/>
      </w:pPr>
      <w:rPr>
        <w:rFonts w:ascii="Times New Roman" w:hAnsi="Times New Roman" w:cs="Times New Roman" w:hint="default"/>
      </w:rPr>
    </w:lvl>
    <w:lvl w:ilvl="2" w:tplc="0AD86E24">
      <w:start w:val="1"/>
      <w:numFmt w:val="lowerLetter"/>
      <w:lvlText w:val="%3)"/>
      <w:lvlJc w:val="left"/>
      <w:pPr>
        <w:tabs>
          <w:tab w:val="num" w:pos="1701"/>
        </w:tabs>
        <w:ind w:left="1701" w:hanging="567"/>
      </w:pPr>
      <w:rPr>
        <w:rFonts w:ascii="Times New Roman" w:hAnsi="Times New Roman" w:cs="Times New Roman" w:hint="default"/>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6BB42A16"/>
    <w:multiLevelType w:val="hybridMultilevel"/>
    <w:tmpl w:val="AF8E6FD4"/>
    <w:lvl w:ilvl="0" w:tplc="B0787032">
      <w:start w:val="1"/>
      <w:numFmt w:val="lowerLetter"/>
      <w:lvlText w:val="%1)"/>
      <w:lvlJc w:val="left"/>
      <w:pPr>
        <w:tabs>
          <w:tab w:val="num" w:pos="2835"/>
        </w:tabs>
        <w:ind w:left="2835" w:hanging="567"/>
      </w:pPr>
      <w:rPr>
        <w:rFonts w:ascii="Times New Roman" w:hAnsi="Times New Roman" w:cs="Times New Roman" w:hint="default"/>
      </w:rPr>
    </w:lvl>
    <w:lvl w:ilvl="1" w:tplc="0FF44D78">
      <w:start w:val="1"/>
      <w:numFmt w:val="lowerLetter"/>
      <w:lvlText w:val="%2)"/>
      <w:lvlJc w:val="left"/>
      <w:pPr>
        <w:tabs>
          <w:tab w:val="num" w:pos="1701"/>
        </w:tabs>
        <w:ind w:left="1701" w:hanging="567"/>
      </w:pPr>
      <w:rPr>
        <w:rFonts w:ascii="Times New Roman" w:hAnsi="Times New Roman" w:cs="Times New Roman" w:hint="default"/>
      </w:rPr>
    </w:lvl>
    <w:lvl w:ilvl="2" w:tplc="041B001B">
      <w:start w:val="1"/>
      <w:numFmt w:val="lowerRoman"/>
      <w:lvlText w:val="%3."/>
      <w:lvlJc w:val="right"/>
      <w:pPr>
        <w:tabs>
          <w:tab w:val="num" w:pos="3294"/>
        </w:tabs>
        <w:ind w:left="3294" w:hanging="180"/>
      </w:pPr>
      <w:rPr>
        <w:rFonts w:ascii="Times New Roman" w:hAnsi="Times New Roman" w:cs="Times New Roman"/>
      </w:rPr>
    </w:lvl>
    <w:lvl w:ilvl="3" w:tplc="041B000F">
      <w:start w:val="1"/>
      <w:numFmt w:val="decimal"/>
      <w:lvlText w:val="%4."/>
      <w:lvlJc w:val="left"/>
      <w:pPr>
        <w:tabs>
          <w:tab w:val="num" w:pos="4014"/>
        </w:tabs>
        <w:ind w:left="4014" w:hanging="360"/>
      </w:pPr>
      <w:rPr>
        <w:rFonts w:ascii="Times New Roman" w:hAnsi="Times New Roman" w:cs="Times New Roman"/>
      </w:rPr>
    </w:lvl>
    <w:lvl w:ilvl="4" w:tplc="041B0019">
      <w:start w:val="1"/>
      <w:numFmt w:val="lowerLetter"/>
      <w:lvlText w:val="%5."/>
      <w:lvlJc w:val="left"/>
      <w:pPr>
        <w:tabs>
          <w:tab w:val="num" w:pos="4734"/>
        </w:tabs>
        <w:ind w:left="4734" w:hanging="360"/>
      </w:pPr>
      <w:rPr>
        <w:rFonts w:ascii="Times New Roman" w:hAnsi="Times New Roman" w:cs="Times New Roman"/>
      </w:rPr>
    </w:lvl>
    <w:lvl w:ilvl="5" w:tplc="041B001B">
      <w:start w:val="1"/>
      <w:numFmt w:val="lowerRoman"/>
      <w:lvlText w:val="%6."/>
      <w:lvlJc w:val="right"/>
      <w:pPr>
        <w:tabs>
          <w:tab w:val="num" w:pos="5454"/>
        </w:tabs>
        <w:ind w:left="5454" w:hanging="180"/>
      </w:pPr>
      <w:rPr>
        <w:rFonts w:ascii="Times New Roman" w:hAnsi="Times New Roman" w:cs="Times New Roman"/>
      </w:rPr>
    </w:lvl>
    <w:lvl w:ilvl="6" w:tplc="041B000F">
      <w:start w:val="1"/>
      <w:numFmt w:val="decimal"/>
      <w:lvlText w:val="%7."/>
      <w:lvlJc w:val="left"/>
      <w:pPr>
        <w:tabs>
          <w:tab w:val="num" w:pos="6174"/>
        </w:tabs>
        <w:ind w:left="6174" w:hanging="360"/>
      </w:pPr>
      <w:rPr>
        <w:rFonts w:ascii="Times New Roman" w:hAnsi="Times New Roman" w:cs="Times New Roman"/>
      </w:rPr>
    </w:lvl>
    <w:lvl w:ilvl="7" w:tplc="041B0019">
      <w:start w:val="1"/>
      <w:numFmt w:val="lowerLetter"/>
      <w:lvlText w:val="%8."/>
      <w:lvlJc w:val="left"/>
      <w:pPr>
        <w:tabs>
          <w:tab w:val="num" w:pos="6894"/>
        </w:tabs>
        <w:ind w:left="6894" w:hanging="360"/>
      </w:pPr>
      <w:rPr>
        <w:rFonts w:ascii="Times New Roman" w:hAnsi="Times New Roman" w:cs="Times New Roman"/>
      </w:rPr>
    </w:lvl>
    <w:lvl w:ilvl="8" w:tplc="041B001B">
      <w:start w:val="1"/>
      <w:numFmt w:val="lowerRoman"/>
      <w:lvlText w:val="%9."/>
      <w:lvlJc w:val="right"/>
      <w:pPr>
        <w:tabs>
          <w:tab w:val="num" w:pos="7614"/>
        </w:tabs>
        <w:ind w:left="7614" w:hanging="180"/>
      </w:pPr>
      <w:rPr>
        <w:rFonts w:ascii="Times New Roman" w:hAnsi="Times New Roman" w:cs="Times New Roman"/>
      </w:rPr>
    </w:lvl>
  </w:abstractNum>
  <w:abstractNum w:abstractNumId="47" w15:restartNumberingAfterBreak="0">
    <w:nsid w:val="6D720D2E"/>
    <w:multiLevelType w:val="hybridMultilevel"/>
    <w:tmpl w:val="ECBA474C"/>
    <w:lvl w:ilvl="0" w:tplc="18C4703A">
      <w:start w:val="2"/>
      <w:numFmt w:val="lowerLetter"/>
      <w:lvlText w:val="%1)"/>
      <w:lvlJc w:val="left"/>
      <w:pPr>
        <w:tabs>
          <w:tab w:val="num" w:pos="1701"/>
        </w:tabs>
        <w:ind w:left="1701" w:hanging="567"/>
      </w:pPr>
      <w:rPr>
        <w:rFonts w:ascii="Times New Roman" w:hAnsi="Times New Roman" w:cs="Times New Roman" w:hint="default"/>
        <w:b w:val="0"/>
        <w:bCs w:val="0"/>
        <w:i w:val="0"/>
        <w:iCs w:val="0"/>
        <w:caps w:val="0"/>
      </w:rPr>
    </w:lvl>
    <w:lvl w:ilvl="1" w:tplc="18C4703A">
      <w:start w:val="2"/>
      <w:numFmt w:val="lowerLetter"/>
      <w:lvlText w:val="%2)"/>
      <w:lvlJc w:val="left"/>
      <w:pPr>
        <w:tabs>
          <w:tab w:val="num" w:pos="1647"/>
        </w:tabs>
        <w:ind w:left="1647" w:hanging="567"/>
      </w:pPr>
      <w:rPr>
        <w:rFonts w:ascii="Times New Roman" w:hAnsi="Times New Roman" w:cs="Times New Roman" w:hint="default"/>
        <w:b w:val="0"/>
        <w:bCs w:val="0"/>
        <w:i w:val="0"/>
        <w:iCs w:val="0"/>
        <w:caps w:val="0"/>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6DE65C44"/>
    <w:multiLevelType w:val="hybridMultilevel"/>
    <w:tmpl w:val="6A8CF6E0"/>
    <w:lvl w:ilvl="0" w:tplc="6A8043B0">
      <w:start w:val="1"/>
      <w:numFmt w:val="decimal"/>
      <w:lvlText w:val="(%1)"/>
      <w:lvlJc w:val="left"/>
      <w:pPr>
        <w:tabs>
          <w:tab w:val="num" w:pos="567"/>
        </w:tabs>
        <w:ind w:left="567" w:hanging="567"/>
      </w:pPr>
      <w:rPr>
        <w:rFonts w:ascii="Times New Roman" w:hAnsi="Times New Roman" w:cs="Times New Roman" w:hint="default"/>
      </w:rPr>
    </w:lvl>
    <w:lvl w:ilvl="1" w:tplc="29F295BA">
      <w:start w:val="1"/>
      <w:numFmt w:val="lowerLetter"/>
      <w:lvlText w:val="%2)"/>
      <w:lvlJc w:val="left"/>
      <w:pPr>
        <w:tabs>
          <w:tab w:val="num" w:pos="1647"/>
        </w:tabs>
        <w:ind w:left="1647" w:hanging="567"/>
      </w:pPr>
      <w:rPr>
        <w:rFonts w:ascii="Times New Roman" w:hAnsi="Times New Roman" w:cs="Times New Roman" w:hint="default"/>
      </w:rPr>
    </w:lvl>
    <w:lvl w:ilvl="2" w:tplc="600E6612">
      <w:start w:val="3"/>
      <w:numFmt w:val="decimal"/>
      <w:lvlText w:val="(%3)"/>
      <w:lvlJc w:val="left"/>
      <w:pPr>
        <w:tabs>
          <w:tab w:val="num" w:pos="567"/>
        </w:tabs>
        <w:ind w:left="567" w:hanging="567"/>
      </w:pPr>
      <w:rPr>
        <w:rFonts w:ascii="Times New Roman" w:hAnsi="Times New Roman" w:cs="Times New Roman" w:hint="default"/>
      </w:rPr>
    </w:lvl>
    <w:lvl w:ilvl="3" w:tplc="772A0514">
      <w:start w:val="1"/>
      <w:numFmt w:val="decimal"/>
      <w:lvlText w:val="%4."/>
      <w:lvlJc w:val="left"/>
      <w:pPr>
        <w:tabs>
          <w:tab w:val="num" w:pos="2880"/>
        </w:tabs>
        <w:ind w:left="2880" w:hanging="360"/>
      </w:pPr>
      <w:rPr>
        <w:rFonts w:ascii="Times New Roman" w:hAnsi="Times New Roman" w:cs="Times New Roman" w:hint="default"/>
      </w:rPr>
    </w:lvl>
    <w:lvl w:ilvl="4" w:tplc="56DCBEBA">
      <w:start w:val="1"/>
      <w:numFmt w:val="lowerLetter"/>
      <w:lvlText w:val="%5)"/>
      <w:lvlJc w:val="left"/>
      <w:pPr>
        <w:tabs>
          <w:tab w:val="num" w:pos="1701"/>
        </w:tabs>
        <w:ind w:left="1701" w:hanging="567"/>
      </w:pPr>
      <w:rPr>
        <w:rFonts w:ascii="Times New Roman" w:hAnsi="Times New Roman" w:cs="Times New Roman" w:hint="default"/>
      </w:rPr>
    </w:lvl>
    <w:lvl w:ilvl="5" w:tplc="3F20F87A">
      <w:start w:val="1"/>
      <w:numFmt w:val="lowerLetter"/>
      <w:lvlText w:val="%6)"/>
      <w:lvlJc w:val="left"/>
      <w:pPr>
        <w:tabs>
          <w:tab w:val="num" w:pos="4707"/>
        </w:tabs>
        <w:ind w:left="4707" w:hanging="567"/>
      </w:pPr>
      <w:rPr>
        <w:rFonts w:ascii="Times New Roman" w:hAnsi="Times New Roman" w:cs="Times New Roman" w:hint="default"/>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6F696D43"/>
    <w:multiLevelType w:val="hybridMultilevel"/>
    <w:tmpl w:val="CFBCF5F4"/>
    <w:lvl w:ilvl="0" w:tplc="1D7ECD2C">
      <w:start w:val="1"/>
      <w:numFmt w:val="decimal"/>
      <w:lvlText w:val="%1."/>
      <w:lvlJc w:val="left"/>
      <w:pPr>
        <w:tabs>
          <w:tab w:val="num" w:pos="2340"/>
        </w:tabs>
        <w:ind w:left="2340" w:hanging="360"/>
      </w:pPr>
      <w:rPr>
        <w:rFonts w:ascii="Times New Roman" w:hAnsi="Times New Roman" w:cs="Times New Roman" w:hint="default"/>
        <w:b w:val="0"/>
        <w:bCs w:val="0"/>
        <w:i w:val="0"/>
        <w:iCs w:val="0"/>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6F7E03A5"/>
    <w:multiLevelType w:val="hybridMultilevel"/>
    <w:tmpl w:val="0BCC0228"/>
    <w:lvl w:ilvl="0" w:tplc="3EEA2648">
      <w:start w:val="1"/>
      <w:numFmt w:val="decimal"/>
      <w:lvlText w:val="(%1)"/>
      <w:lvlJc w:val="left"/>
      <w:pPr>
        <w:tabs>
          <w:tab w:val="num" w:pos="567"/>
        </w:tabs>
        <w:ind w:left="567" w:hanging="567"/>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51" w15:restartNumberingAfterBreak="0">
    <w:nsid w:val="6F8D5406"/>
    <w:multiLevelType w:val="hybridMultilevel"/>
    <w:tmpl w:val="36863924"/>
    <w:lvl w:ilvl="0" w:tplc="5E100E84">
      <w:start w:val="10"/>
      <w:numFmt w:val="bullet"/>
      <w:lvlText w:val="-"/>
      <w:lvlJc w:val="left"/>
      <w:pPr>
        <w:tabs>
          <w:tab w:val="num" w:pos="720"/>
        </w:tabs>
        <w:ind w:left="720" w:hanging="360"/>
      </w:pPr>
      <w:rPr>
        <w:rFonts w:ascii="Times New Roman" w:eastAsia="Times New Roman" w:hAnsi="Times New Roman" w:hint="default"/>
      </w:rPr>
    </w:lvl>
    <w:lvl w:ilvl="1" w:tplc="F1F4E3EE">
      <w:start w:val="6"/>
      <w:numFmt w:val="decimal"/>
      <w:lvlText w:val="(%2)"/>
      <w:lvlJc w:val="left"/>
      <w:pPr>
        <w:tabs>
          <w:tab w:val="num" w:pos="567"/>
        </w:tabs>
        <w:ind w:left="567" w:hanging="567"/>
      </w:pPr>
      <w:rPr>
        <w:rFonts w:ascii="Times New Roman" w:hAnsi="Times New Roman" w:cs="Times New Roman" w:hint="default"/>
      </w:rPr>
    </w:lvl>
    <w:lvl w:ilvl="2" w:tplc="BBB47F94">
      <w:start w:val="1"/>
      <w:numFmt w:val="lowerLetter"/>
      <w:lvlText w:val="%3)"/>
      <w:lvlJc w:val="left"/>
      <w:pPr>
        <w:tabs>
          <w:tab w:val="num" w:pos="1701"/>
        </w:tabs>
        <w:ind w:left="1701" w:hanging="567"/>
      </w:pPr>
      <w:rPr>
        <w:rFonts w:ascii="Times New Roman" w:hAnsi="Times New Roman" w:cs="Times New Roman"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AC27A3"/>
    <w:multiLevelType w:val="hybridMultilevel"/>
    <w:tmpl w:val="A87E9ED6"/>
    <w:lvl w:ilvl="0" w:tplc="E034B64A">
      <w:start w:val="1"/>
      <w:numFmt w:val="decimal"/>
      <w:lvlText w:val="(%1)"/>
      <w:lvlJc w:val="left"/>
      <w:pPr>
        <w:tabs>
          <w:tab w:val="num" w:pos="567"/>
        </w:tabs>
        <w:ind w:left="567" w:hanging="567"/>
      </w:pPr>
      <w:rPr>
        <w:rFonts w:ascii="Times New Roman" w:hAnsi="Times New Roman" w:cs="Times New Roman" w:hint="default"/>
      </w:rPr>
    </w:lvl>
    <w:lvl w:ilvl="1" w:tplc="F92252BC">
      <w:start w:val="1"/>
      <w:numFmt w:val="lowerLetter"/>
      <w:lvlText w:val="%2)"/>
      <w:lvlJc w:val="left"/>
      <w:pPr>
        <w:tabs>
          <w:tab w:val="num" w:pos="1647"/>
        </w:tabs>
        <w:ind w:left="1647" w:hanging="567"/>
      </w:pPr>
      <w:rPr>
        <w:rFonts w:ascii="Times New Roman" w:hAnsi="Times New Roman" w:cs="Times New Roman" w:hint="default"/>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77B51E17"/>
    <w:multiLevelType w:val="hybridMultilevel"/>
    <w:tmpl w:val="B194FD9C"/>
    <w:lvl w:ilvl="0" w:tplc="29866A78">
      <w:start w:val="1"/>
      <w:numFmt w:val="decimal"/>
      <w:lvlText w:val="%1."/>
      <w:lvlJc w:val="left"/>
      <w:pPr>
        <w:tabs>
          <w:tab w:val="num" w:pos="2160"/>
        </w:tabs>
        <w:ind w:left="2160" w:hanging="360"/>
      </w:pPr>
      <w:rPr>
        <w:rFonts w:ascii="Times New Roman" w:hAnsi="Times New Roman" w:cs="Times New Roman" w:hint="default"/>
        <w:b w:val="0"/>
        <w:bCs w:val="0"/>
        <w:i w:val="0"/>
        <w:iCs w:val="0"/>
      </w:rPr>
    </w:lvl>
    <w:lvl w:ilvl="1" w:tplc="041B0019">
      <w:start w:val="1"/>
      <w:numFmt w:val="lowerLetter"/>
      <w:lvlText w:val="%2."/>
      <w:lvlJc w:val="left"/>
      <w:pPr>
        <w:tabs>
          <w:tab w:val="num" w:pos="2880"/>
        </w:tabs>
        <w:ind w:left="2880" w:hanging="360"/>
      </w:pPr>
      <w:rPr>
        <w:rFonts w:ascii="Times New Roman" w:hAnsi="Times New Roman" w:cs="Times New Roman"/>
      </w:rPr>
    </w:lvl>
    <w:lvl w:ilvl="2" w:tplc="041B001B">
      <w:start w:val="1"/>
      <w:numFmt w:val="lowerRoman"/>
      <w:lvlText w:val="%3."/>
      <w:lvlJc w:val="right"/>
      <w:pPr>
        <w:tabs>
          <w:tab w:val="num" w:pos="3600"/>
        </w:tabs>
        <w:ind w:left="3600" w:hanging="180"/>
      </w:pPr>
      <w:rPr>
        <w:rFonts w:ascii="Times New Roman" w:hAnsi="Times New Roman" w:cs="Times New Roman"/>
      </w:rPr>
    </w:lvl>
    <w:lvl w:ilvl="3" w:tplc="041B000F">
      <w:start w:val="1"/>
      <w:numFmt w:val="decimal"/>
      <w:lvlText w:val="%4."/>
      <w:lvlJc w:val="left"/>
      <w:pPr>
        <w:tabs>
          <w:tab w:val="num" w:pos="4320"/>
        </w:tabs>
        <w:ind w:left="4320" w:hanging="360"/>
      </w:pPr>
      <w:rPr>
        <w:rFonts w:ascii="Times New Roman" w:hAnsi="Times New Roman" w:cs="Times New Roman"/>
      </w:rPr>
    </w:lvl>
    <w:lvl w:ilvl="4" w:tplc="041B0019">
      <w:start w:val="1"/>
      <w:numFmt w:val="lowerLetter"/>
      <w:lvlText w:val="%5."/>
      <w:lvlJc w:val="left"/>
      <w:pPr>
        <w:tabs>
          <w:tab w:val="num" w:pos="5040"/>
        </w:tabs>
        <w:ind w:left="5040" w:hanging="360"/>
      </w:pPr>
      <w:rPr>
        <w:rFonts w:ascii="Times New Roman" w:hAnsi="Times New Roman" w:cs="Times New Roman"/>
      </w:rPr>
    </w:lvl>
    <w:lvl w:ilvl="5" w:tplc="041B001B">
      <w:start w:val="1"/>
      <w:numFmt w:val="lowerRoman"/>
      <w:lvlText w:val="%6."/>
      <w:lvlJc w:val="right"/>
      <w:pPr>
        <w:tabs>
          <w:tab w:val="num" w:pos="5760"/>
        </w:tabs>
        <w:ind w:left="5760" w:hanging="180"/>
      </w:pPr>
      <w:rPr>
        <w:rFonts w:ascii="Times New Roman" w:hAnsi="Times New Roman" w:cs="Times New Roman"/>
      </w:rPr>
    </w:lvl>
    <w:lvl w:ilvl="6" w:tplc="041B000F">
      <w:start w:val="1"/>
      <w:numFmt w:val="decimal"/>
      <w:lvlText w:val="%7."/>
      <w:lvlJc w:val="left"/>
      <w:pPr>
        <w:tabs>
          <w:tab w:val="num" w:pos="6480"/>
        </w:tabs>
        <w:ind w:left="6480" w:hanging="360"/>
      </w:pPr>
      <w:rPr>
        <w:rFonts w:ascii="Times New Roman" w:hAnsi="Times New Roman" w:cs="Times New Roman"/>
      </w:rPr>
    </w:lvl>
    <w:lvl w:ilvl="7" w:tplc="041B0019">
      <w:start w:val="1"/>
      <w:numFmt w:val="lowerLetter"/>
      <w:lvlText w:val="%8."/>
      <w:lvlJc w:val="left"/>
      <w:pPr>
        <w:tabs>
          <w:tab w:val="num" w:pos="7200"/>
        </w:tabs>
        <w:ind w:left="7200" w:hanging="360"/>
      </w:pPr>
      <w:rPr>
        <w:rFonts w:ascii="Times New Roman" w:hAnsi="Times New Roman" w:cs="Times New Roman"/>
      </w:rPr>
    </w:lvl>
    <w:lvl w:ilvl="8" w:tplc="041B001B">
      <w:start w:val="1"/>
      <w:numFmt w:val="lowerRoman"/>
      <w:lvlText w:val="%9."/>
      <w:lvlJc w:val="right"/>
      <w:pPr>
        <w:tabs>
          <w:tab w:val="num" w:pos="7920"/>
        </w:tabs>
        <w:ind w:left="7920" w:hanging="180"/>
      </w:pPr>
      <w:rPr>
        <w:rFonts w:ascii="Times New Roman" w:hAnsi="Times New Roman" w:cs="Times New Roman"/>
      </w:rPr>
    </w:lvl>
  </w:abstractNum>
  <w:abstractNum w:abstractNumId="54" w15:restartNumberingAfterBreak="0">
    <w:nsid w:val="78CB62E8"/>
    <w:multiLevelType w:val="hybridMultilevel"/>
    <w:tmpl w:val="693EF93E"/>
    <w:lvl w:ilvl="0" w:tplc="085C157A">
      <w:start w:val="1"/>
      <w:numFmt w:val="decimal"/>
      <w:lvlText w:val="(%1)"/>
      <w:lvlJc w:val="left"/>
      <w:pPr>
        <w:tabs>
          <w:tab w:val="num" w:pos="567"/>
        </w:tabs>
        <w:ind w:left="567" w:hanging="567"/>
      </w:pPr>
      <w:rPr>
        <w:rFonts w:ascii="Times New Roman" w:hAnsi="Times New Roman" w:cs="Times New Roman" w:hint="default"/>
        <w:b w:val="0"/>
        <w:bCs w:val="0"/>
        <w:i w:val="0"/>
        <w:iCs w:val="0"/>
        <w:sz w:val="20"/>
        <w:szCs w:val="20"/>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7B136518"/>
    <w:multiLevelType w:val="hybridMultilevel"/>
    <w:tmpl w:val="7DF000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37"/>
  </w:num>
  <w:num w:numId="3">
    <w:abstractNumId w:val="51"/>
  </w:num>
  <w:num w:numId="4">
    <w:abstractNumId w:val="32"/>
  </w:num>
  <w:num w:numId="5">
    <w:abstractNumId w:val="44"/>
  </w:num>
  <w:num w:numId="6">
    <w:abstractNumId w:val="18"/>
  </w:num>
  <w:num w:numId="7">
    <w:abstractNumId w:val="28"/>
  </w:num>
  <w:num w:numId="8">
    <w:abstractNumId w:val="36"/>
  </w:num>
  <w:num w:numId="9">
    <w:abstractNumId w:val="5"/>
  </w:num>
  <w:num w:numId="10">
    <w:abstractNumId w:val="20"/>
  </w:num>
  <w:num w:numId="11">
    <w:abstractNumId w:val="42"/>
  </w:num>
  <w:num w:numId="12">
    <w:abstractNumId w:val="10"/>
  </w:num>
  <w:num w:numId="13">
    <w:abstractNumId w:val="8"/>
  </w:num>
  <w:num w:numId="14">
    <w:abstractNumId w:val="2"/>
  </w:num>
  <w:num w:numId="15">
    <w:abstractNumId w:val="54"/>
  </w:num>
  <w:num w:numId="16">
    <w:abstractNumId w:val="48"/>
  </w:num>
  <w:num w:numId="17">
    <w:abstractNumId w:val="15"/>
  </w:num>
  <w:num w:numId="18">
    <w:abstractNumId w:val="45"/>
  </w:num>
  <w:num w:numId="19">
    <w:abstractNumId w:val="34"/>
  </w:num>
  <w:num w:numId="20">
    <w:abstractNumId w:val="26"/>
  </w:num>
  <w:num w:numId="21">
    <w:abstractNumId w:val="52"/>
  </w:num>
  <w:num w:numId="22">
    <w:abstractNumId w:val="12"/>
  </w:num>
  <w:num w:numId="23">
    <w:abstractNumId w:val="50"/>
  </w:num>
  <w:num w:numId="24">
    <w:abstractNumId w:val="14"/>
  </w:num>
  <w:num w:numId="25">
    <w:abstractNumId w:val="19"/>
  </w:num>
  <w:num w:numId="26">
    <w:abstractNumId w:val="9"/>
  </w:num>
  <w:num w:numId="27">
    <w:abstractNumId w:val="17"/>
  </w:num>
  <w:num w:numId="28">
    <w:abstractNumId w:val="4"/>
  </w:num>
  <w:num w:numId="29">
    <w:abstractNumId w:val="43"/>
  </w:num>
  <w:num w:numId="30">
    <w:abstractNumId w:val="1"/>
  </w:num>
  <w:num w:numId="31">
    <w:abstractNumId w:val="22"/>
  </w:num>
  <w:num w:numId="32">
    <w:abstractNumId w:val="35"/>
  </w:num>
  <w:num w:numId="33">
    <w:abstractNumId w:val="31"/>
  </w:num>
  <w:num w:numId="34">
    <w:abstractNumId w:val="21"/>
  </w:num>
  <w:num w:numId="35">
    <w:abstractNumId w:val="3"/>
  </w:num>
  <w:num w:numId="36">
    <w:abstractNumId w:val="40"/>
  </w:num>
  <w:num w:numId="37">
    <w:abstractNumId w:val="11"/>
  </w:num>
  <w:num w:numId="38">
    <w:abstractNumId w:val="6"/>
  </w:num>
  <w:num w:numId="39">
    <w:abstractNumId w:val="39"/>
  </w:num>
  <w:num w:numId="40">
    <w:abstractNumId w:val="30"/>
  </w:num>
  <w:num w:numId="41">
    <w:abstractNumId w:val="38"/>
  </w:num>
  <w:num w:numId="42">
    <w:abstractNumId w:val="24"/>
  </w:num>
  <w:num w:numId="43">
    <w:abstractNumId w:val="23"/>
  </w:num>
  <w:num w:numId="44">
    <w:abstractNumId w:val="53"/>
  </w:num>
  <w:num w:numId="45">
    <w:abstractNumId w:val="46"/>
  </w:num>
  <w:num w:numId="46">
    <w:abstractNumId w:val="13"/>
  </w:num>
  <w:num w:numId="47">
    <w:abstractNumId w:val="33"/>
  </w:num>
  <w:num w:numId="48">
    <w:abstractNumId w:val="47"/>
  </w:num>
  <w:num w:numId="49">
    <w:abstractNumId w:val="49"/>
  </w:num>
  <w:num w:numId="50">
    <w:abstractNumId w:val="7"/>
  </w:num>
  <w:num w:numId="51">
    <w:abstractNumId w:val="16"/>
  </w:num>
  <w:num w:numId="52">
    <w:abstractNumId w:val="41"/>
  </w:num>
  <w:num w:numId="53">
    <w:abstractNumId w:val="0"/>
  </w:num>
  <w:num w:numId="54">
    <w:abstractNumId w:val="27"/>
  </w:num>
  <w:num w:numId="55">
    <w:abstractNumId w:val="29"/>
  </w:num>
  <w:num w:numId="56">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2F"/>
    <w:rsid w:val="00044800"/>
    <w:rsid w:val="00073658"/>
    <w:rsid w:val="00075432"/>
    <w:rsid w:val="000F1F3A"/>
    <w:rsid w:val="000F4D47"/>
    <w:rsid w:val="00164F78"/>
    <w:rsid w:val="00174011"/>
    <w:rsid w:val="001768E5"/>
    <w:rsid w:val="001862C5"/>
    <w:rsid w:val="001B4D50"/>
    <w:rsid w:val="00237A51"/>
    <w:rsid w:val="002A3982"/>
    <w:rsid w:val="002A618A"/>
    <w:rsid w:val="002A7292"/>
    <w:rsid w:val="002E4DED"/>
    <w:rsid w:val="0038206D"/>
    <w:rsid w:val="004001FA"/>
    <w:rsid w:val="00405C1B"/>
    <w:rsid w:val="00435EC0"/>
    <w:rsid w:val="0048657E"/>
    <w:rsid w:val="00574386"/>
    <w:rsid w:val="005A4EE3"/>
    <w:rsid w:val="005E7C80"/>
    <w:rsid w:val="005F590F"/>
    <w:rsid w:val="0061100A"/>
    <w:rsid w:val="0066304C"/>
    <w:rsid w:val="00666FD6"/>
    <w:rsid w:val="00703BBF"/>
    <w:rsid w:val="0073550D"/>
    <w:rsid w:val="00737C94"/>
    <w:rsid w:val="008B5535"/>
    <w:rsid w:val="00911CD1"/>
    <w:rsid w:val="00A9011E"/>
    <w:rsid w:val="00B660F6"/>
    <w:rsid w:val="00BB07A9"/>
    <w:rsid w:val="00BE4815"/>
    <w:rsid w:val="00C55F0D"/>
    <w:rsid w:val="00CE586C"/>
    <w:rsid w:val="00D45598"/>
    <w:rsid w:val="00D5250C"/>
    <w:rsid w:val="00DA0C10"/>
    <w:rsid w:val="00DC7A94"/>
    <w:rsid w:val="00DD68CE"/>
    <w:rsid w:val="00F34E2F"/>
    <w:rsid w:val="00F57B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5777A-57F3-4BEA-96F7-709D3DC1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5535"/>
  </w:style>
  <w:style w:type="paragraph" w:styleId="Nadpis4">
    <w:name w:val="heading 4"/>
    <w:basedOn w:val="Normlny"/>
    <w:next w:val="Normlny"/>
    <w:link w:val="Nadpis4Char"/>
    <w:uiPriority w:val="99"/>
    <w:qFormat/>
    <w:rsid w:val="00F34E2F"/>
    <w:pPr>
      <w:keepNext/>
      <w:widowControl w:val="0"/>
      <w:autoSpaceDE w:val="0"/>
      <w:autoSpaceDN w:val="0"/>
      <w:adjustRightInd w:val="0"/>
      <w:spacing w:after="0" w:line="376" w:lineRule="auto"/>
      <w:jc w:val="center"/>
      <w:outlineLvl w:val="3"/>
    </w:pPr>
    <w:rPr>
      <w:rFonts w:ascii="Courier New" w:eastAsia="Times New Roman" w:hAnsi="Courier New" w:cs="Courier New"/>
      <w:sz w:val="24"/>
      <w:szCs w:val="24"/>
    </w:rPr>
  </w:style>
  <w:style w:type="paragraph" w:styleId="Nadpis6">
    <w:name w:val="heading 6"/>
    <w:basedOn w:val="Normlny"/>
    <w:next w:val="Normlny"/>
    <w:link w:val="Nadpis6Char"/>
    <w:uiPriority w:val="99"/>
    <w:qFormat/>
    <w:rsid w:val="00F34E2F"/>
    <w:pPr>
      <w:keepNext/>
      <w:widowControl w:val="0"/>
      <w:autoSpaceDE w:val="0"/>
      <w:autoSpaceDN w:val="0"/>
      <w:adjustRightInd w:val="0"/>
      <w:spacing w:after="0" w:line="376" w:lineRule="auto"/>
      <w:jc w:val="both"/>
      <w:outlineLvl w:val="5"/>
    </w:pPr>
    <w:rPr>
      <w:rFonts w:ascii="Courier New" w:eastAsia="Times New Roman" w:hAnsi="Courier New" w:cs="Courier New"/>
      <w:sz w:val="24"/>
      <w:szCs w:val="24"/>
    </w:rPr>
  </w:style>
  <w:style w:type="paragraph" w:styleId="Nadpis8">
    <w:name w:val="heading 8"/>
    <w:basedOn w:val="Normlny"/>
    <w:next w:val="Normlny"/>
    <w:link w:val="Nadpis8Char"/>
    <w:uiPriority w:val="99"/>
    <w:qFormat/>
    <w:rsid w:val="00F34E2F"/>
    <w:pPr>
      <w:keepNext/>
      <w:widowControl w:val="0"/>
      <w:numPr>
        <w:numId w:val="1"/>
      </w:numPr>
      <w:autoSpaceDE w:val="0"/>
      <w:autoSpaceDN w:val="0"/>
      <w:adjustRightInd w:val="0"/>
      <w:spacing w:after="0" w:line="376" w:lineRule="auto"/>
      <w:jc w:val="center"/>
      <w:outlineLvl w:val="7"/>
    </w:pPr>
    <w:rPr>
      <w:rFonts w:ascii="Courier New" w:eastAsia="Times New Roman" w:hAnsi="Courier New" w:cs="Courier New"/>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9"/>
    <w:rsid w:val="00F34E2F"/>
    <w:rPr>
      <w:rFonts w:ascii="Courier New" w:eastAsia="Times New Roman" w:hAnsi="Courier New" w:cs="Courier New"/>
      <w:sz w:val="24"/>
      <w:szCs w:val="24"/>
    </w:rPr>
  </w:style>
  <w:style w:type="character" w:customStyle="1" w:styleId="Nadpis6Char">
    <w:name w:val="Nadpis 6 Char"/>
    <w:basedOn w:val="Predvolenpsmoodseku"/>
    <w:link w:val="Nadpis6"/>
    <w:uiPriority w:val="99"/>
    <w:rsid w:val="00F34E2F"/>
    <w:rPr>
      <w:rFonts w:ascii="Courier New" w:eastAsia="Times New Roman" w:hAnsi="Courier New" w:cs="Courier New"/>
      <w:sz w:val="24"/>
      <w:szCs w:val="24"/>
    </w:rPr>
  </w:style>
  <w:style w:type="character" w:customStyle="1" w:styleId="Nadpis8Char">
    <w:name w:val="Nadpis 8 Char"/>
    <w:basedOn w:val="Predvolenpsmoodseku"/>
    <w:link w:val="Nadpis8"/>
    <w:uiPriority w:val="99"/>
    <w:rsid w:val="00F34E2F"/>
    <w:rPr>
      <w:rFonts w:ascii="Courier New" w:eastAsia="Times New Roman" w:hAnsi="Courier New" w:cs="Courier New"/>
      <w:b/>
      <w:bCs/>
      <w:i/>
      <w:iCs/>
      <w:sz w:val="28"/>
      <w:szCs w:val="28"/>
    </w:rPr>
  </w:style>
  <w:style w:type="paragraph" w:styleId="Zkladntext">
    <w:name w:val="Body Text"/>
    <w:basedOn w:val="Normlny"/>
    <w:link w:val="ZkladntextChar"/>
    <w:uiPriority w:val="99"/>
    <w:rsid w:val="00F34E2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ZkladntextChar">
    <w:name w:val="Základný text Char"/>
    <w:basedOn w:val="Predvolenpsmoodseku"/>
    <w:link w:val="Zkladntext"/>
    <w:uiPriority w:val="99"/>
    <w:rsid w:val="00F34E2F"/>
    <w:rPr>
      <w:rFonts w:ascii="Courier New" w:eastAsia="Times New Roman" w:hAnsi="Courier New" w:cs="Courier New"/>
      <w:sz w:val="20"/>
      <w:szCs w:val="20"/>
    </w:rPr>
  </w:style>
  <w:style w:type="paragraph" w:styleId="Zarkazkladnhotextu">
    <w:name w:val="Body Text Indent"/>
    <w:basedOn w:val="Normlny"/>
    <w:link w:val="ZarkazkladnhotextuChar"/>
    <w:uiPriority w:val="99"/>
    <w:rsid w:val="00F34E2F"/>
    <w:pPr>
      <w:widowControl w:val="0"/>
      <w:autoSpaceDE w:val="0"/>
      <w:autoSpaceDN w:val="0"/>
      <w:adjustRightInd w:val="0"/>
      <w:spacing w:after="0" w:line="376" w:lineRule="auto"/>
      <w:jc w:val="both"/>
    </w:pPr>
    <w:rPr>
      <w:rFonts w:ascii="Courier New" w:eastAsia="Times New Roman" w:hAnsi="Courier New" w:cs="Courier New"/>
      <w:sz w:val="24"/>
      <w:szCs w:val="24"/>
    </w:rPr>
  </w:style>
  <w:style w:type="character" w:customStyle="1" w:styleId="ZarkazkladnhotextuChar">
    <w:name w:val="Zarážka základného textu Char"/>
    <w:basedOn w:val="Predvolenpsmoodseku"/>
    <w:link w:val="Zarkazkladnhotextu"/>
    <w:uiPriority w:val="99"/>
    <w:rsid w:val="00F34E2F"/>
    <w:rPr>
      <w:rFonts w:ascii="Courier New" w:eastAsia="Times New Roman" w:hAnsi="Courier New" w:cs="Courier New"/>
      <w:sz w:val="24"/>
      <w:szCs w:val="24"/>
    </w:rPr>
  </w:style>
  <w:style w:type="paragraph" w:styleId="Zarkazkladnhotextu3">
    <w:name w:val="Body Text Indent 3"/>
    <w:basedOn w:val="Normlny"/>
    <w:link w:val="Zarkazkladnhotextu3Char"/>
    <w:uiPriority w:val="99"/>
    <w:rsid w:val="00F34E2F"/>
    <w:pPr>
      <w:widowControl w:val="0"/>
      <w:autoSpaceDE w:val="0"/>
      <w:autoSpaceDN w:val="0"/>
      <w:adjustRightInd w:val="0"/>
      <w:spacing w:after="0" w:line="240" w:lineRule="auto"/>
      <w:ind w:left="357" w:firstLine="69"/>
      <w:jc w:val="both"/>
    </w:pPr>
    <w:rPr>
      <w:rFonts w:ascii="Courier New" w:eastAsia="Times New Roman" w:hAnsi="Courier New" w:cs="Courier New"/>
      <w:sz w:val="24"/>
      <w:szCs w:val="24"/>
    </w:rPr>
  </w:style>
  <w:style w:type="character" w:customStyle="1" w:styleId="Zarkazkladnhotextu3Char">
    <w:name w:val="Zarážka základného textu 3 Char"/>
    <w:basedOn w:val="Predvolenpsmoodseku"/>
    <w:link w:val="Zarkazkladnhotextu3"/>
    <w:uiPriority w:val="99"/>
    <w:rsid w:val="00F34E2F"/>
    <w:rPr>
      <w:rFonts w:ascii="Courier New" w:eastAsia="Times New Roman" w:hAnsi="Courier New" w:cs="Courier New"/>
      <w:sz w:val="24"/>
      <w:szCs w:val="24"/>
    </w:rPr>
  </w:style>
  <w:style w:type="paragraph" w:customStyle="1" w:styleId="FR1">
    <w:name w:val="FR1"/>
    <w:uiPriority w:val="99"/>
    <w:rsid w:val="00F34E2F"/>
    <w:pPr>
      <w:widowControl w:val="0"/>
      <w:autoSpaceDE w:val="0"/>
      <w:autoSpaceDN w:val="0"/>
      <w:adjustRightInd w:val="0"/>
      <w:spacing w:before="240" w:after="0" w:line="300" w:lineRule="auto"/>
      <w:ind w:left="520" w:right="600"/>
      <w:jc w:val="center"/>
    </w:pPr>
    <w:rPr>
      <w:rFonts w:ascii="Courier New" w:eastAsia="Times New Roman" w:hAnsi="Courier New" w:cs="Courier New"/>
      <w:b/>
      <w:bCs/>
    </w:rPr>
  </w:style>
  <w:style w:type="paragraph" w:styleId="Zkladntext2">
    <w:name w:val="Body Text 2"/>
    <w:basedOn w:val="Normlny"/>
    <w:link w:val="Zkladntext2Char"/>
    <w:uiPriority w:val="99"/>
    <w:rsid w:val="00F34E2F"/>
    <w:pPr>
      <w:widowControl w:val="0"/>
      <w:autoSpaceDE w:val="0"/>
      <w:autoSpaceDN w:val="0"/>
      <w:adjustRightInd w:val="0"/>
      <w:spacing w:after="0" w:line="376" w:lineRule="auto"/>
      <w:jc w:val="both"/>
    </w:pPr>
    <w:rPr>
      <w:rFonts w:ascii="Courier New" w:eastAsia="Times New Roman" w:hAnsi="Courier New" w:cs="Courier New"/>
      <w:sz w:val="24"/>
      <w:szCs w:val="24"/>
    </w:rPr>
  </w:style>
  <w:style w:type="character" w:customStyle="1" w:styleId="Zkladntext2Char">
    <w:name w:val="Základný text 2 Char"/>
    <w:basedOn w:val="Predvolenpsmoodseku"/>
    <w:link w:val="Zkladntext2"/>
    <w:uiPriority w:val="99"/>
    <w:rsid w:val="00F34E2F"/>
    <w:rPr>
      <w:rFonts w:ascii="Courier New" w:eastAsia="Times New Roman" w:hAnsi="Courier New" w:cs="Courier New"/>
      <w:sz w:val="24"/>
      <w:szCs w:val="24"/>
    </w:rPr>
  </w:style>
  <w:style w:type="paragraph" w:styleId="Pta">
    <w:name w:val="footer"/>
    <w:basedOn w:val="Normlny"/>
    <w:link w:val="PtaChar"/>
    <w:uiPriority w:val="99"/>
    <w:rsid w:val="00F34E2F"/>
    <w:pPr>
      <w:widowControl w:val="0"/>
      <w:tabs>
        <w:tab w:val="center" w:pos="4536"/>
        <w:tab w:val="right" w:pos="9072"/>
      </w:tabs>
      <w:autoSpaceDE w:val="0"/>
      <w:autoSpaceDN w:val="0"/>
      <w:adjustRightInd w:val="0"/>
      <w:spacing w:after="0" w:line="376" w:lineRule="auto"/>
      <w:ind w:firstLine="740"/>
    </w:pPr>
    <w:rPr>
      <w:rFonts w:ascii="Courier New" w:eastAsia="Times New Roman" w:hAnsi="Courier New" w:cs="Courier New"/>
      <w:sz w:val="18"/>
      <w:szCs w:val="18"/>
    </w:rPr>
  </w:style>
  <w:style w:type="character" w:customStyle="1" w:styleId="PtaChar">
    <w:name w:val="Päta Char"/>
    <w:basedOn w:val="Predvolenpsmoodseku"/>
    <w:link w:val="Pta"/>
    <w:uiPriority w:val="99"/>
    <w:rsid w:val="00F34E2F"/>
    <w:rPr>
      <w:rFonts w:ascii="Courier New" w:eastAsia="Times New Roman" w:hAnsi="Courier New" w:cs="Courier New"/>
      <w:sz w:val="18"/>
      <w:szCs w:val="18"/>
    </w:rPr>
  </w:style>
  <w:style w:type="character" w:styleId="slostrany">
    <w:name w:val="page number"/>
    <w:basedOn w:val="Predvolenpsmoodseku"/>
    <w:uiPriority w:val="99"/>
    <w:rsid w:val="00F34E2F"/>
    <w:rPr>
      <w:rFonts w:ascii="Times New Roman" w:hAnsi="Times New Roman" w:cs="Times New Roman"/>
    </w:rPr>
  </w:style>
  <w:style w:type="paragraph" w:styleId="Hlavika">
    <w:name w:val="header"/>
    <w:basedOn w:val="Normlny"/>
    <w:link w:val="HlavikaChar"/>
    <w:uiPriority w:val="99"/>
    <w:rsid w:val="00F34E2F"/>
    <w:pPr>
      <w:widowControl w:val="0"/>
      <w:tabs>
        <w:tab w:val="center" w:pos="4536"/>
        <w:tab w:val="right" w:pos="9072"/>
      </w:tabs>
      <w:autoSpaceDE w:val="0"/>
      <w:autoSpaceDN w:val="0"/>
      <w:adjustRightInd w:val="0"/>
      <w:spacing w:after="0" w:line="376" w:lineRule="auto"/>
      <w:ind w:firstLine="740"/>
    </w:pPr>
    <w:rPr>
      <w:rFonts w:ascii="Courier New" w:eastAsia="Times New Roman" w:hAnsi="Courier New" w:cs="Courier New"/>
      <w:sz w:val="18"/>
      <w:szCs w:val="18"/>
    </w:rPr>
  </w:style>
  <w:style w:type="character" w:customStyle="1" w:styleId="HlavikaChar">
    <w:name w:val="Hlavička Char"/>
    <w:basedOn w:val="Predvolenpsmoodseku"/>
    <w:link w:val="Hlavika"/>
    <w:uiPriority w:val="99"/>
    <w:rsid w:val="00F34E2F"/>
    <w:rPr>
      <w:rFonts w:ascii="Courier New" w:eastAsia="Times New Roman" w:hAnsi="Courier New" w:cs="Courier New"/>
      <w:sz w:val="18"/>
      <w:szCs w:val="18"/>
    </w:rPr>
  </w:style>
  <w:style w:type="paragraph" w:styleId="Odsekzoznamu">
    <w:name w:val="List Paragraph"/>
    <w:basedOn w:val="Normlny"/>
    <w:uiPriority w:val="34"/>
    <w:qFormat/>
    <w:rsid w:val="00F34E2F"/>
    <w:pPr>
      <w:widowControl w:val="0"/>
      <w:autoSpaceDE w:val="0"/>
      <w:autoSpaceDN w:val="0"/>
      <w:adjustRightInd w:val="0"/>
      <w:spacing w:after="0" w:line="376" w:lineRule="auto"/>
      <w:ind w:left="720" w:firstLine="740"/>
      <w:contextualSpacing/>
    </w:pPr>
    <w:rPr>
      <w:rFonts w:ascii="Courier New" w:eastAsia="Times New Roman" w:hAnsi="Courier New" w:cs="Courier New"/>
      <w:sz w:val="18"/>
      <w:szCs w:val="18"/>
    </w:rPr>
  </w:style>
  <w:style w:type="paragraph" w:styleId="Normlnywebov">
    <w:name w:val="Normal (Web)"/>
    <w:basedOn w:val="Normlny"/>
    <w:uiPriority w:val="99"/>
    <w:unhideWhenUsed/>
    <w:rsid w:val="001B4D50"/>
    <w:pPr>
      <w:spacing w:before="100" w:beforeAutospacing="1" w:after="100" w:afterAutospacing="1" w:line="240" w:lineRule="auto"/>
    </w:pPr>
    <w:rPr>
      <w:rFonts w:ascii="Times New Roman" w:eastAsia="Times New Roman" w:hAnsi="Times New Roman" w:cs="Times New Roman"/>
      <w:sz w:val="24"/>
      <w:szCs w:val="24"/>
    </w:rPr>
  </w:style>
  <w:style w:type="paragraph" w:styleId="Bezriadkovania">
    <w:name w:val="No Spacing"/>
    <w:uiPriority w:val="1"/>
    <w:qFormat/>
    <w:rsid w:val="00666FD6"/>
    <w:pPr>
      <w:spacing w:after="0" w:line="240" w:lineRule="auto"/>
    </w:pPr>
    <w:rPr>
      <w:rFonts w:eastAsiaTheme="minorHAnsi"/>
      <w:lang w:eastAsia="en-US"/>
    </w:rPr>
  </w:style>
  <w:style w:type="paragraph" w:customStyle="1" w:styleId="Odsekzoznamu1">
    <w:name w:val="Odsek zoznamu1"/>
    <w:basedOn w:val="Normlny"/>
    <w:rsid w:val="00666FD6"/>
    <w:pPr>
      <w:ind w:left="720"/>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5377</Words>
  <Characters>30649</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OU_Ochodnica</dc:creator>
  <cp:lastModifiedBy>PC</cp:lastModifiedBy>
  <cp:revision>2</cp:revision>
  <dcterms:created xsi:type="dcterms:W3CDTF">2022-11-29T14:15:00Z</dcterms:created>
  <dcterms:modified xsi:type="dcterms:W3CDTF">2022-11-29T14:15:00Z</dcterms:modified>
</cp:coreProperties>
</file>